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D082" w14:textId="3BEE8DD1" w:rsidR="00532E7F" w:rsidRDefault="00DE4E3B" w:rsidP="00532E7F">
      <w:pPr>
        <w:pStyle w:val="Corpsdetexte"/>
        <w:rPr>
          <w:rFonts w:ascii="Century Gothic" w:hAnsi="Century Gothic"/>
          <w:color w:val="6E6259"/>
          <w:sz w:val="32"/>
          <w:szCs w:val="32"/>
        </w:rPr>
      </w:pPr>
      <w:r>
        <w:rPr>
          <w:rFonts w:ascii="Century Gothic" w:hAnsi="Century Gothic"/>
          <w:color w:val="6E6259"/>
          <w:sz w:val="32"/>
          <w:szCs w:val="32"/>
        </w:rPr>
        <w:t>Test de classement</w:t>
      </w:r>
    </w:p>
    <w:p w14:paraId="20FD994B" w14:textId="77777777" w:rsidR="00DE4E3B" w:rsidRDefault="00DE4E3B" w:rsidP="00532E7F">
      <w:pPr>
        <w:pStyle w:val="Corpsdetexte"/>
        <w:rPr>
          <w:rFonts w:ascii="Century Gothic" w:hAnsi="Century Gothic"/>
          <w:color w:val="6E6259"/>
          <w:sz w:val="22"/>
          <w:szCs w:val="22"/>
        </w:rPr>
      </w:pPr>
    </w:p>
    <w:p w14:paraId="49C34DE9" w14:textId="2E2815DF" w:rsidR="00DE4E3B" w:rsidRPr="00DE4E3B" w:rsidRDefault="00DE4E3B" w:rsidP="00532E7F">
      <w:pPr>
        <w:pStyle w:val="Corpsdetexte"/>
        <w:rPr>
          <w:rFonts w:ascii="Century Gothic" w:hAnsi="Century Gothic"/>
          <w:b w:val="0"/>
          <w:color w:val="6E6259"/>
          <w:sz w:val="22"/>
          <w:szCs w:val="22"/>
        </w:rPr>
      </w:pPr>
      <w:r>
        <w:rPr>
          <w:rFonts w:ascii="Century Gothic" w:hAnsi="Century Gothic"/>
          <w:b w:val="0"/>
          <w:color w:val="6E6259"/>
          <w:sz w:val="22"/>
          <w:szCs w:val="22"/>
        </w:rPr>
        <w:t>No</w:t>
      </w:r>
      <w:r w:rsidR="00EF7DDC">
        <w:rPr>
          <w:rFonts w:ascii="Century Gothic" w:hAnsi="Century Gothic"/>
          <w:b w:val="0"/>
          <w:color w:val="6E6259"/>
          <w:sz w:val="22"/>
          <w:szCs w:val="22"/>
        </w:rPr>
        <w:t xml:space="preserve">tre test de classement pour l’année scolaire </w:t>
      </w:r>
      <w:r w:rsidR="00ED7F54">
        <w:rPr>
          <w:rFonts w:ascii="Century Gothic" w:hAnsi="Century Gothic"/>
          <w:b w:val="0"/>
          <w:color w:val="6E6259"/>
          <w:sz w:val="22"/>
          <w:szCs w:val="22"/>
        </w:rPr>
        <w:t>2022-2023</w:t>
      </w:r>
      <w:r w:rsidR="00EF7DDC">
        <w:rPr>
          <w:rFonts w:ascii="Century Gothic" w:hAnsi="Century Gothic"/>
          <w:b w:val="0"/>
          <w:color w:val="6E6259"/>
          <w:sz w:val="22"/>
          <w:szCs w:val="22"/>
        </w:rPr>
        <w:t xml:space="preserve"> s’effectuera en ligne. Le test de classement et les résultats seront supervisés par la firme </w:t>
      </w:r>
      <w:proofErr w:type="spellStart"/>
      <w:r w:rsidR="00EF7DDC">
        <w:rPr>
          <w:rFonts w:ascii="Century Gothic" w:hAnsi="Century Gothic"/>
          <w:b w:val="0"/>
          <w:color w:val="6E6259"/>
          <w:sz w:val="22"/>
          <w:szCs w:val="22"/>
        </w:rPr>
        <w:t>BrissonLegris</w:t>
      </w:r>
      <w:proofErr w:type="spellEnd"/>
      <w:r w:rsidR="00EF7DDC">
        <w:rPr>
          <w:rFonts w:ascii="Century Gothic" w:hAnsi="Century Gothic"/>
          <w:b w:val="0"/>
          <w:color w:val="6E6259"/>
          <w:sz w:val="22"/>
          <w:szCs w:val="22"/>
        </w:rPr>
        <w:t>.</w:t>
      </w:r>
    </w:p>
    <w:p w14:paraId="69B4D030" w14:textId="56CB62D0" w:rsidR="00532E7F" w:rsidRDefault="00EF7DDC" w:rsidP="002877B5">
      <w:pPr>
        <w:spacing w:before="240" w:after="120"/>
        <w:rPr>
          <w:rFonts w:ascii="Century Gothic" w:hAnsi="Century Gothic"/>
          <w:b/>
          <w:bCs/>
          <w:color w:val="BA0C2F"/>
          <w:u w:val="single"/>
        </w:rPr>
      </w:pPr>
      <w:r>
        <w:rPr>
          <w:rFonts w:ascii="Century Gothic" w:hAnsi="Century Gothic"/>
          <w:b/>
          <w:bCs/>
          <w:color w:val="BA0C2F"/>
          <w:u w:val="single"/>
        </w:rPr>
        <w:t>Date</w:t>
      </w:r>
    </w:p>
    <w:p w14:paraId="58A3A1DE" w14:textId="302295D4" w:rsidR="00532E7F" w:rsidRDefault="00396D1E" w:rsidP="00033A52">
      <w:pPr>
        <w:spacing w:after="120"/>
        <w:rPr>
          <w:rFonts w:ascii="Century Gothic" w:hAnsi="Century Gothic"/>
          <w:color w:val="6E6259"/>
          <w:sz w:val="22"/>
          <w:szCs w:val="22"/>
        </w:rPr>
      </w:pPr>
      <w:r w:rsidRPr="00ED7F54">
        <w:rPr>
          <w:rFonts w:ascii="Century Gothic" w:hAnsi="Century Gothic"/>
          <w:b/>
          <w:bCs/>
          <w:color w:val="6E6259"/>
          <w:sz w:val="22"/>
          <w:szCs w:val="22"/>
        </w:rPr>
        <w:t>S</w:t>
      </w:r>
      <w:r w:rsidR="00532E7F" w:rsidRPr="00033A52">
        <w:rPr>
          <w:rFonts w:ascii="Century Gothic" w:hAnsi="Century Gothic"/>
          <w:b/>
          <w:bCs/>
          <w:color w:val="6E6259"/>
          <w:sz w:val="22"/>
          <w:szCs w:val="22"/>
        </w:rPr>
        <w:t xml:space="preserve">amedi </w:t>
      </w:r>
      <w:r w:rsidR="00ED7F54">
        <w:rPr>
          <w:rFonts w:ascii="Century Gothic" w:hAnsi="Century Gothic"/>
          <w:b/>
          <w:bCs/>
          <w:color w:val="6E6259"/>
          <w:sz w:val="22"/>
          <w:szCs w:val="22"/>
        </w:rPr>
        <w:t>6</w:t>
      </w:r>
      <w:r w:rsidR="00EF7DDC">
        <w:rPr>
          <w:rFonts w:ascii="Century Gothic" w:hAnsi="Century Gothic"/>
          <w:b/>
          <w:bCs/>
          <w:color w:val="6E6259"/>
          <w:sz w:val="22"/>
          <w:szCs w:val="22"/>
        </w:rPr>
        <w:t xml:space="preserve"> novembre </w:t>
      </w:r>
      <w:r w:rsidR="00ED7F54">
        <w:rPr>
          <w:rFonts w:ascii="Century Gothic" w:hAnsi="Century Gothic"/>
          <w:b/>
          <w:bCs/>
          <w:color w:val="6E6259"/>
          <w:sz w:val="22"/>
          <w:szCs w:val="22"/>
        </w:rPr>
        <w:t>2021</w:t>
      </w:r>
      <w:r w:rsidR="00532E7F" w:rsidRPr="00033A52">
        <w:rPr>
          <w:rFonts w:ascii="Century Gothic" w:hAnsi="Century Gothic"/>
          <w:color w:val="6E6259"/>
          <w:sz w:val="22"/>
          <w:szCs w:val="22"/>
        </w:rPr>
        <w:t xml:space="preserve"> (</w:t>
      </w:r>
      <w:r w:rsidR="00EF7DDC">
        <w:rPr>
          <w:rFonts w:ascii="Century Gothic" w:hAnsi="Century Gothic"/>
          <w:color w:val="6E6259"/>
          <w:sz w:val="22"/>
          <w:szCs w:val="22"/>
        </w:rPr>
        <w:t xml:space="preserve">entre </w:t>
      </w:r>
      <w:r w:rsidR="00532E7F" w:rsidRPr="00033A52">
        <w:rPr>
          <w:rFonts w:ascii="Century Gothic" w:hAnsi="Century Gothic"/>
          <w:color w:val="6E6259"/>
          <w:sz w:val="22"/>
          <w:szCs w:val="22"/>
        </w:rPr>
        <w:t xml:space="preserve">8 h 30 </w:t>
      </w:r>
      <w:r w:rsidR="00ED7F54">
        <w:rPr>
          <w:rFonts w:ascii="Century Gothic" w:hAnsi="Century Gothic"/>
          <w:color w:val="6E6259"/>
          <w:sz w:val="22"/>
          <w:szCs w:val="22"/>
        </w:rPr>
        <w:t>et</w:t>
      </w:r>
      <w:r w:rsidR="00EF7DDC">
        <w:rPr>
          <w:rFonts w:ascii="Century Gothic" w:hAnsi="Century Gothic"/>
          <w:color w:val="6E6259"/>
          <w:sz w:val="22"/>
          <w:szCs w:val="22"/>
        </w:rPr>
        <w:t xml:space="preserve"> midi</w:t>
      </w:r>
      <w:r w:rsidR="00532E7F" w:rsidRPr="00033A52">
        <w:rPr>
          <w:rFonts w:ascii="Century Gothic" w:hAnsi="Century Gothic"/>
          <w:color w:val="6E6259"/>
          <w:sz w:val="22"/>
          <w:szCs w:val="22"/>
        </w:rPr>
        <w:t>).</w:t>
      </w:r>
    </w:p>
    <w:p w14:paraId="65C0C3C8" w14:textId="27524806" w:rsidR="00EF7DDC" w:rsidRDefault="00EF7DDC" w:rsidP="00033A52">
      <w:pPr>
        <w:spacing w:after="120"/>
        <w:rPr>
          <w:rFonts w:ascii="Century Gothic" w:hAnsi="Century Gothic"/>
          <w:color w:val="6E6259"/>
          <w:sz w:val="22"/>
          <w:szCs w:val="22"/>
        </w:rPr>
      </w:pPr>
      <w:r>
        <w:rPr>
          <w:rFonts w:ascii="Century Gothic" w:hAnsi="Century Gothic"/>
          <w:color w:val="6E6259"/>
          <w:sz w:val="22"/>
          <w:szCs w:val="22"/>
        </w:rPr>
        <w:t>Prévoir une durée d’une heure et quart.</w:t>
      </w:r>
    </w:p>
    <w:p w14:paraId="4D09AD22" w14:textId="77777777" w:rsidR="00532E7F" w:rsidRDefault="00532E7F" w:rsidP="002877B5">
      <w:pPr>
        <w:spacing w:before="400" w:after="120"/>
        <w:rPr>
          <w:rFonts w:ascii="Century Gothic" w:hAnsi="Century Gothic"/>
          <w:b/>
          <w:bCs/>
          <w:color w:val="BA0C2F"/>
          <w:u w:val="single"/>
        </w:rPr>
      </w:pPr>
      <w:r w:rsidRPr="00033A52">
        <w:rPr>
          <w:rFonts w:ascii="Century Gothic" w:hAnsi="Century Gothic"/>
          <w:b/>
          <w:bCs/>
          <w:color w:val="BA0C2F"/>
          <w:u w:val="single"/>
        </w:rPr>
        <w:t>Fonctionnement</w:t>
      </w:r>
    </w:p>
    <w:p w14:paraId="4AD2337F" w14:textId="37D58A63" w:rsidR="00EF7DDC" w:rsidRDefault="00EF7DDC" w:rsidP="00EF7DDC">
      <w:pPr>
        <w:jc w:val="both"/>
        <w:rPr>
          <w:rFonts w:ascii="Century Gothic" w:hAnsi="Century Gothic"/>
          <w:b/>
          <w:color w:val="6E6259"/>
          <w:sz w:val="22"/>
          <w:szCs w:val="22"/>
        </w:rPr>
      </w:pPr>
      <w:r w:rsidRPr="00033A52">
        <w:rPr>
          <w:rFonts w:ascii="Century Gothic" w:hAnsi="Century Gothic"/>
          <w:color w:val="6E6259"/>
          <w:sz w:val="22"/>
          <w:szCs w:val="22"/>
        </w:rPr>
        <w:t xml:space="preserve">L’inscription </w:t>
      </w:r>
      <w:r>
        <w:rPr>
          <w:rFonts w:ascii="Century Gothic" w:hAnsi="Century Gothic"/>
          <w:color w:val="6E6259"/>
          <w:sz w:val="22"/>
          <w:szCs w:val="22"/>
        </w:rPr>
        <w:t>au test de classement</w:t>
      </w:r>
      <w:r w:rsidRPr="00033A52">
        <w:rPr>
          <w:rFonts w:ascii="Century Gothic" w:hAnsi="Century Gothic"/>
          <w:color w:val="6E6259"/>
          <w:sz w:val="22"/>
          <w:szCs w:val="22"/>
        </w:rPr>
        <w:t xml:space="preserve"> s’effectue en </w:t>
      </w:r>
      <w:r w:rsidR="00396D1E">
        <w:rPr>
          <w:rFonts w:ascii="Century Gothic" w:hAnsi="Century Gothic"/>
          <w:color w:val="6E6259"/>
          <w:sz w:val="22"/>
          <w:szCs w:val="22"/>
        </w:rPr>
        <w:t>rempliss</w:t>
      </w:r>
      <w:r w:rsidRPr="00033A52">
        <w:rPr>
          <w:rFonts w:ascii="Century Gothic" w:hAnsi="Century Gothic"/>
          <w:color w:val="6E6259"/>
          <w:sz w:val="22"/>
          <w:szCs w:val="22"/>
        </w:rPr>
        <w:t xml:space="preserve">ant le formulaire en ligne sur notre site internet au </w:t>
      </w:r>
      <w:hyperlink r:id="rId7" w:history="1">
        <w:r w:rsidRPr="00033A52">
          <w:rPr>
            <w:rStyle w:val="Lienhypertexte"/>
            <w:rFonts w:ascii="Century Gothic" w:hAnsi="Century Gothic"/>
            <w:sz w:val="22"/>
            <w:szCs w:val="22"/>
          </w:rPr>
          <w:t>www.lemont.ca</w:t>
        </w:r>
      </w:hyperlink>
      <w:r w:rsidRPr="00033A52">
        <w:rPr>
          <w:rFonts w:ascii="Century Gothic" w:hAnsi="Century Gothic"/>
          <w:color w:val="6E6259"/>
          <w:sz w:val="22"/>
          <w:szCs w:val="22"/>
        </w:rPr>
        <w:t xml:space="preserve">, onglet </w:t>
      </w:r>
      <w:r>
        <w:rPr>
          <w:rFonts w:ascii="Century Gothic" w:hAnsi="Century Gothic"/>
          <w:i/>
          <w:color w:val="6E6259"/>
          <w:sz w:val="22"/>
          <w:szCs w:val="22"/>
        </w:rPr>
        <w:t xml:space="preserve">Admission, </w:t>
      </w:r>
      <w:r>
        <w:rPr>
          <w:rFonts w:ascii="Century Gothic" w:hAnsi="Century Gothic"/>
          <w:b/>
          <w:color w:val="6E6259"/>
          <w:sz w:val="22"/>
          <w:szCs w:val="22"/>
        </w:rPr>
        <w:t xml:space="preserve">avant le </w:t>
      </w:r>
      <w:r w:rsidR="00ED7F54">
        <w:rPr>
          <w:rFonts w:ascii="Century Gothic" w:hAnsi="Century Gothic"/>
          <w:b/>
          <w:color w:val="6E6259"/>
          <w:sz w:val="22"/>
          <w:szCs w:val="22"/>
        </w:rPr>
        <w:t>22</w:t>
      </w:r>
      <w:r>
        <w:rPr>
          <w:rFonts w:ascii="Century Gothic" w:hAnsi="Century Gothic"/>
          <w:b/>
          <w:color w:val="6E6259"/>
          <w:sz w:val="22"/>
          <w:szCs w:val="22"/>
        </w:rPr>
        <w:t xml:space="preserve"> octobre 202</w:t>
      </w:r>
      <w:r w:rsidR="00ED7F54">
        <w:rPr>
          <w:rFonts w:ascii="Century Gothic" w:hAnsi="Century Gothic"/>
          <w:b/>
          <w:color w:val="6E6259"/>
          <w:sz w:val="22"/>
          <w:szCs w:val="22"/>
        </w:rPr>
        <w:t>1</w:t>
      </w:r>
      <w:r>
        <w:rPr>
          <w:rFonts w:ascii="Century Gothic" w:hAnsi="Century Gothic"/>
          <w:b/>
          <w:color w:val="6E6259"/>
          <w:sz w:val="22"/>
          <w:szCs w:val="22"/>
        </w:rPr>
        <w:t>.</w:t>
      </w:r>
    </w:p>
    <w:p w14:paraId="6B7D6956" w14:textId="77777777" w:rsidR="00DD3946" w:rsidRDefault="00DD3946" w:rsidP="00EF7DDC">
      <w:pPr>
        <w:jc w:val="both"/>
        <w:rPr>
          <w:rFonts w:ascii="Century Gothic" w:hAnsi="Century Gothic"/>
          <w:b/>
          <w:color w:val="6E6259"/>
          <w:sz w:val="22"/>
          <w:szCs w:val="22"/>
        </w:rPr>
      </w:pPr>
    </w:p>
    <w:p w14:paraId="453EEE85" w14:textId="4D8A643D" w:rsidR="00DD3946" w:rsidRPr="00DD3946" w:rsidRDefault="00DD3946" w:rsidP="00EF7DDC">
      <w:pPr>
        <w:jc w:val="both"/>
        <w:rPr>
          <w:rFonts w:ascii="Century Gothic" w:hAnsi="Century Gothic"/>
          <w:color w:val="6E6259"/>
          <w:sz w:val="22"/>
          <w:szCs w:val="22"/>
        </w:rPr>
      </w:pPr>
      <w:r>
        <w:rPr>
          <w:rFonts w:ascii="Century Gothic" w:hAnsi="Century Gothic"/>
          <w:color w:val="6E6259"/>
          <w:sz w:val="22"/>
          <w:szCs w:val="22"/>
        </w:rPr>
        <w:t xml:space="preserve">Quelques jours avant la date du test de classement, la firme </w:t>
      </w:r>
      <w:proofErr w:type="spellStart"/>
      <w:r>
        <w:rPr>
          <w:rFonts w:ascii="Century Gothic" w:hAnsi="Century Gothic"/>
          <w:color w:val="6E6259"/>
          <w:sz w:val="22"/>
          <w:szCs w:val="22"/>
        </w:rPr>
        <w:t>BrissonLegris</w:t>
      </w:r>
      <w:proofErr w:type="spellEnd"/>
      <w:r>
        <w:rPr>
          <w:rFonts w:ascii="Century Gothic" w:hAnsi="Century Gothic"/>
          <w:color w:val="6E6259"/>
          <w:sz w:val="22"/>
          <w:szCs w:val="22"/>
        </w:rPr>
        <w:t xml:space="preserve"> vous transmettra tous les détails</w:t>
      </w:r>
      <w:r w:rsidR="00BA2E42">
        <w:rPr>
          <w:rFonts w:ascii="Century Gothic" w:hAnsi="Century Gothic"/>
          <w:color w:val="6E6259"/>
          <w:sz w:val="22"/>
          <w:szCs w:val="22"/>
        </w:rPr>
        <w:t xml:space="preserve"> nécessaires à la réalisation de ce test en ligne.</w:t>
      </w:r>
    </w:p>
    <w:p w14:paraId="5E0E9841" w14:textId="331EE953" w:rsidR="00532E7F" w:rsidRPr="00033A52" w:rsidRDefault="00EF7DDC" w:rsidP="002877B5">
      <w:pPr>
        <w:spacing w:before="400" w:after="120"/>
        <w:rPr>
          <w:rFonts w:ascii="Century Gothic" w:hAnsi="Century Gothic"/>
          <w:b/>
          <w:bCs/>
          <w:color w:val="BA0C2F"/>
          <w:u w:val="single"/>
        </w:rPr>
      </w:pPr>
      <w:r>
        <w:rPr>
          <w:rFonts w:ascii="Century Gothic" w:hAnsi="Century Gothic"/>
          <w:b/>
          <w:bCs/>
          <w:color w:val="BA0C2F"/>
          <w:u w:val="single"/>
        </w:rPr>
        <w:t>Documents à fournir</w:t>
      </w:r>
    </w:p>
    <w:p w14:paraId="70F3D85E" w14:textId="56D9B3AC" w:rsidR="00532E7F" w:rsidRPr="00033A52" w:rsidRDefault="00EF7DDC" w:rsidP="00033A52">
      <w:pPr>
        <w:numPr>
          <w:ilvl w:val="0"/>
          <w:numId w:val="1"/>
        </w:numPr>
        <w:spacing w:before="60" w:after="60"/>
        <w:rPr>
          <w:rFonts w:ascii="Century Gothic" w:hAnsi="Century Gothic"/>
          <w:color w:val="6E6259"/>
          <w:sz w:val="22"/>
          <w:szCs w:val="22"/>
        </w:rPr>
      </w:pPr>
      <w:r>
        <w:rPr>
          <w:rFonts w:ascii="Century Gothic" w:hAnsi="Century Gothic"/>
          <w:color w:val="6E6259"/>
          <w:sz w:val="22"/>
          <w:szCs w:val="22"/>
        </w:rPr>
        <w:t>D</w:t>
      </w:r>
      <w:r w:rsidR="00532E7F" w:rsidRPr="00033A52">
        <w:rPr>
          <w:rFonts w:ascii="Century Gothic" w:hAnsi="Century Gothic"/>
          <w:color w:val="6E6259"/>
          <w:sz w:val="22"/>
          <w:szCs w:val="22"/>
        </w:rPr>
        <w:t>ernier bulletin de 5</w:t>
      </w:r>
      <w:r w:rsidR="00532E7F" w:rsidRPr="00033A52">
        <w:rPr>
          <w:rFonts w:ascii="Century Gothic" w:hAnsi="Century Gothic"/>
          <w:color w:val="6E6259"/>
          <w:sz w:val="22"/>
          <w:szCs w:val="22"/>
          <w:vertAlign w:val="superscript"/>
        </w:rPr>
        <w:t>e</w:t>
      </w:r>
      <w:r w:rsidR="00532E7F" w:rsidRPr="00033A52">
        <w:rPr>
          <w:rFonts w:ascii="Century Gothic" w:hAnsi="Century Gothic"/>
          <w:color w:val="6E6259"/>
          <w:sz w:val="22"/>
          <w:szCs w:val="22"/>
        </w:rPr>
        <w:t xml:space="preserve"> année;</w:t>
      </w:r>
    </w:p>
    <w:p w14:paraId="771CF562" w14:textId="23971655" w:rsidR="00824D48" w:rsidRDefault="00ED7F54" w:rsidP="00824D48">
      <w:pPr>
        <w:numPr>
          <w:ilvl w:val="0"/>
          <w:numId w:val="1"/>
        </w:numPr>
        <w:spacing w:before="60" w:after="60"/>
        <w:jc w:val="both"/>
        <w:rPr>
          <w:rFonts w:ascii="Century Gothic" w:hAnsi="Century Gothic"/>
          <w:color w:val="6E6259"/>
          <w:sz w:val="22"/>
          <w:szCs w:val="22"/>
        </w:rPr>
      </w:pPr>
      <w:r>
        <w:rPr>
          <w:rFonts w:ascii="Century Gothic" w:hAnsi="Century Gothic"/>
          <w:color w:val="6E6259"/>
          <w:sz w:val="22"/>
          <w:szCs w:val="22"/>
        </w:rPr>
        <w:t xml:space="preserve">Première communication </w:t>
      </w:r>
      <w:r w:rsidR="00532E7F" w:rsidRPr="00033A52">
        <w:rPr>
          <w:rFonts w:ascii="Century Gothic" w:hAnsi="Century Gothic"/>
          <w:color w:val="6E6259"/>
          <w:sz w:val="22"/>
          <w:szCs w:val="22"/>
        </w:rPr>
        <w:t>de 6</w:t>
      </w:r>
      <w:r w:rsidR="00532E7F" w:rsidRPr="00033A52">
        <w:rPr>
          <w:rFonts w:ascii="Century Gothic" w:hAnsi="Century Gothic"/>
          <w:color w:val="6E6259"/>
          <w:sz w:val="22"/>
          <w:szCs w:val="22"/>
          <w:vertAlign w:val="superscript"/>
        </w:rPr>
        <w:t>e</w:t>
      </w:r>
      <w:r w:rsidR="00532E7F" w:rsidRPr="00033A52">
        <w:rPr>
          <w:rFonts w:ascii="Century Gothic" w:hAnsi="Century Gothic"/>
          <w:color w:val="6E6259"/>
          <w:sz w:val="22"/>
          <w:szCs w:val="22"/>
        </w:rPr>
        <w:t xml:space="preserve"> année (</w:t>
      </w:r>
      <w:r w:rsidR="00532E7F" w:rsidRPr="00033A52">
        <w:rPr>
          <w:rFonts w:ascii="Century Gothic" w:hAnsi="Century Gothic"/>
          <w:color w:val="6E6259"/>
          <w:sz w:val="20"/>
          <w:szCs w:val="20"/>
        </w:rPr>
        <w:t xml:space="preserve">si vous ne l’avez pas reçu avant l’examen d’admission, nous vous demandons de nous en faire parvenir une copie avant le </w:t>
      </w:r>
      <w:r>
        <w:rPr>
          <w:rFonts w:ascii="Century Gothic" w:hAnsi="Century Gothic"/>
          <w:color w:val="6E6259"/>
          <w:sz w:val="20"/>
          <w:szCs w:val="20"/>
        </w:rPr>
        <w:t>19</w:t>
      </w:r>
      <w:r w:rsidR="00532E7F" w:rsidRPr="00033A52">
        <w:rPr>
          <w:rFonts w:ascii="Century Gothic" w:hAnsi="Century Gothic"/>
          <w:color w:val="6E6259"/>
          <w:sz w:val="20"/>
          <w:szCs w:val="20"/>
        </w:rPr>
        <w:t xml:space="preserve"> novembre, par courriel au </w:t>
      </w:r>
      <w:hyperlink r:id="rId8" w:history="1">
        <w:r w:rsidR="00824D48" w:rsidRPr="007C0FEA">
          <w:rPr>
            <w:rStyle w:val="Lienhypertexte"/>
            <w:rFonts w:ascii="Century Gothic" w:hAnsi="Century Gothic"/>
            <w:sz w:val="20"/>
            <w:szCs w:val="20"/>
          </w:rPr>
          <w:t>ccharest@lemont.ca</w:t>
        </w:r>
      </w:hyperlink>
      <w:r w:rsidR="00532E7F" w:rsidRPr="00033A52">
        <w:rPr>
          <w:rFonts w:ascii="Century Gothic" w:hAnsi="Century Gothic"/>
          <w:color w:val="6E6259"/>
          <w:sz w:val="22"/>
          <w:szCs w:val="22"/>
        </w:rPr>
        <w:t>)</w:t>
      </w:r>
    </w:p>
    <w:p w14:paraId="53B24C04" w14:textId="2CFEB992" w:rsidR="00532E7F" w:rsidRPr="00824D48" w:rsidRDefault="00BA2E42" w:rsidP="00824D48">
      <w:pPr>
        <w:numPr>
          <w:ilvl w:val="0"/>
          <w:numId w:val="1"/>
        </w:numPr>
        <w:spacing w:before="60" w:after="60"/>
        <w:jc w:val="both"/>
        <w:rPr>
          <w:rFonts w:ascii="Century Gothic" w:hAnsi="Century Gothic"/>
          <w:color w:val="6E6259"/>
          <w:sz w:val="22"/>
          <w:szCs w:val="22"/>
        </w:rPr>
      </w:pPr>
      <w:r w:rsidRPr="00824D48">
        <w:rPr>
          <w:rFonts w:ascii="Century Gothic" w:hAnsi="Century Gothic"/>
          <w:color w:val="6E6259"/>
          <w:sz w:val="22"/>
          <w:szCs w:val="22"/>
        </w:rPr>
        <w:t>C</w:t>
      </w:r>
      <w:r w:rsidR="00532E7F" w:rsidRPr="00824D48">
        <w:rPr>
          <w:rFonts w:ascii="Century Gothic" w:hAnsi="Century Gothic"/>
          <w:color w:val="6E6259"/>
          <w:sz w:val="22"/>
          <w:szCs w:val="22"/>
        </w:rPr>
        <w:t xml:space="preserve">ertificat de </w:t>
      </w:r>
      <w:r w:rsidR="000E1A4B" w:rsidRPr="00824D48">
        <w:rPr>
          <w:rFonts w:ascii="Century Gothic" w:hAnsi="Century Gothic"/>
          <w:color w:val="6E6259"/>
          <w:sz w:val="22"/>
          <w:szCs w:val="22"/>
        </w:rPr>
        <w:t xml:space="preserve">naissance </w:t>
      </w:r>
    </w:p>
    <w:p w14:paraId="7A1B10DD" w14:textId="38B7B2A5" w:rsidR="00532E7F" w:rsidRPr="00033A52" w:rsidRDefault="00BA2E42" w:rsidP="00532E7F">
      <w:pPr>
        <w:numPr>
          <w:ilvl w:val="0"/>
          <w:numId w:val="1"/>
        </w:numPr>
        <w:spacing w:before="60"/>
        <w:rPr>
          <w:rFonts w:ascii="Century Gothic" w:hAnsi="Century Gothic"/>
          <w:color w:val="6E6259"/>
          <w:sz w:val="22"/>
          <w:szCs w:val="22"/>
        </w:rPr>
      </w:pPr>
      <w:r>
        <w:rPr>
          <w:rFonts w:ascii="Century Gothic" w:hAnsi="Century Gothic"/>
          <w:color w:val="6E6259"/>
          <w:sz w:val="22"/>
          <w:szCs w:val="22"/>
        </w:rPr>
        <w:t>50</w:t>
      </w:r>
      <w:r w:rsidR="00532E7F" w:rsidRPr="00033A52">
        <w:rPr>
          <w:rFonts w:ascii="Century Gothic" w:hAnsi="Century Gothic"/>
          <w:color w:val="6E6259"/>
          <w:sz w:val="22"/>
          <w:szCs w:val="22"/>
        </w:rPr>
        <w:t> $ (</w:t>
      </w:r>
      <w:r>
        <w:rPr>
          <w:rFonts w:ascii="Century Gothic" w:hAnsi="Century Gothic"/>
          <w:color w:val="6E6259"/>
          <w:sz w:val="22"/>
          <w:szCs w:val="22"/>
        </w:rPr>
        <w:t xml:space="preserve">par virement bancaire avec les informations suivantes : </w:t>
      </w:r>
      <w:r w:rsidRPr="00BA2E42">
        <w:rPr>
          <w:rFonts w:ascii="Century Gothic" w:hAnsi="Century Gothic"/>
          <w:b/>
          <w:color w:val="6E6259"/>
          <w:sz w:val="22"/>
          <w:szCs w:val="22"/>
        </w:rPr>
        <w:t>courriel</w:t>
      </w:r>
      <w:r>
        <w:rPr>
          <w:rFonts w:ascii="Century Gothic" w:hAnsi="Century Gothic"/>
          <w:color w:val="6E6259"/>
          <w:sz w:val="22"/>
          <w:szCs w:val="22"/>
        </w:rPr>
        <w:t xml:space="preserve"> : </w:t>
      </w:r>
      <w:hyperlink r:id="rId9" w:history="1">
        <w:r w:rsidRPr="00CB79D1">
          <w:rPr>
            <w:rStyle w:val="Lienhypertexte"/>
            <w:rFonts w:ascii="Century Gothic" w:hAnsi="Century Gothic"/>
            <w:sz w:val="22"/>
            <w:szCs w:val="22"/>
          </w:rPr>
          <w:t>admission@lemont.ca</w:t>
        </w:r>
      </w:hyperlink>
      <w:r>
        <w:rPr>
          <w:rFonts w:ascii="Century Gothic" w:hAnsi="Century Gothic"/>
          <w:color w:val="6E6259"/>
          <w:sz w:val="22"/>
          <w:szCs w:val="22"/>
        </w:rPr>
        <w:t xml:space="preserve">, </w:t>
      </w:r>
      <w:r w:rsidRPr="00BA2E42">
        <w:rPr>
          <w:rFonts w:ascii="Century Gothic" w:hAnsi="Century Gothic"/>
          <w:b/>
          <w:color w:val="6E6259"/>
          <w:sz w:val="22"/>
          <w:szCs w:val="22"/>
        </w:rPr>
        <w:t>question secrète</w:t>
      </w:r>
      <w:r>
        <w:rPr>
          <w:rFonts w:ascii="Century Gothic" w:hAnsi="Century Gothic"/>
          <w:color w:val="6E6259"/>
          <w:sz w:val="22"/>
          <w:szCs w:val="22"/>
        </w:rPr>
        <w:t xml:space="preserve"> : Nom </w:t>
      </w:r>
      <w:r w:rsidR="00ED7F54">
        <w:rPr>
          <w:rFonts w:ascii="Century Gothic" w:hAnsi="Century Gothic"/>
          <w:color w:val="6E6259"/>
          <w:sz w:val="22"/>
          <w:szCs w:val="22"/>
        </w:rPr>
        <w:t xml:space="preserve">de </w:t>
      </w:r>
      <w:proofErr w:type="gramStart"/>
      <w:r w:rsidR="00ED7F54">
        <w:rPr>
          <w:rFonts w:ascii="Century Gothic" w:hAnsi="Century Gothic"/>
          <w:color w:val="6E6259"/>
          <w:sz w:val="22"/>
          <w:szCs w:val="22"/>
        </w:rPr>
        <w:t xml:space="preserve">l’école </w:t>
      </w:r>
      <w:r>
        <w:rPr>
          <w:rFonts w:ascii="Century Gothic" w:hAnsi="Century Gothic"/>
          <w:color w:val="6E6259"/>
          <w:sz w:val="22"/>
          <w:szCs w:val="22"/>
        </w:rPr>
        <w:t>,</w:t>
      </w:r>
      <w:proofErr w:type="gramEnd"/>
      <w:r>
        <w:rPr>
          <w:rFonts w:ascii="Century Gothic" w:hAnsi="Century Gothic"/>
          <w:color w:val="6E6259"/>
          <w:sz w:val="22"/>
          <w:szCs w:val="22"/>
        </w:rPr>
        <w:t xml:space="preserve"> </w:t>
      </w:r>
      <w:r w:rsidRPr="00BA2E42">
        <w:rPr>
          <w:rFonts w:ascii="Century Gothic" w:hAnsi="Century Gothic"/>
          <w:b/>
          <w:color w:val="6E6259"/>
          <w:sz w:val="22"/>
          <w:szCs w:val="22"/>
        </w:rPr>
        <w:t>réponse</w:t>
      </w:r>
      <w:r>
        <w:rPr>
          <w:rFonts w:ascii="Century Gothic" w:hAnsi="Century Gothic"/>
          <w:color w:val="6E6259"/>
          <w:sz w:val="22"/>
          <w:szCs w:val="22"/>
        </w:rPr>
        <w:t xml:space="preserve"> : </w:t>
      </w:r>
      <w:proofErr w:type="spellStart"/>
      <w:r w:rsidR="00ED7F54">
        <w:rPr>
          <w:rFonts w:ascii="Century Gothic" w:hAnsi="Century Gothic"/>
          <w:color w:val="6E6259"/>
          <w:sz w:val="22"/>
          <w:szCs w:val="22"/>
        </w:rPr>
        <w:t>mnd</w:t>
      </w:r>
      <w:proofErr w:type="spellEnd"/>
      <w:r w:rsidR="00532E7F" w:rsidRPr="00033A52">
        <w:rPr>
          <w:rFonts w:ascii="Century Gothic" w:hAnsi="Century Gothic"/>
          <w:color w:val="6E6259"/>
          <w:sz w:val="22"/>
          <w:szCs w:val="22"/>
        </w:rPr>
        <w:t>)</w:t>
      </w:r>
    </w:p>
    <w:p w14:paraId="40BD9445" w14:textId="586AEF33" w:rsidR="00532E7F" w:rsidRPr="00033A52" w:rsidRDefault="00BA2E42" w:rsidP="002877B5">
      <w:pPr>
        <w:spacing w:before="400" w:after="120"/>
        <w:rPr>
          <w:rFonts w:ascii="Century Gothic" w:hAnsi="Century Gothic"/>
          <w:b/>
          <w:bCs/>
          <w:color w:val="BA0C2F"/>
          <w:sz w:val="22"/>
          <w:szCs w:val="22"/>
          <w:u w:val="single"/>
        </w:rPr>
      </w:pPr>
      <w:r w:rsidRPr="00033A52">
        <w:rPr>
          <w:rFonts w:ascii="Century Gothic" w:hAnsi="Century Gothic"/>
          <w:b/>
          <w:bCs/>
          <w:noProof/>
          <w:color w:val="6E6259"/>
          <w:sz w:val="22"/>
          <w:szCs w:val="22"/>
          <w:u w:val="single"/>
          <w:lang w:eastAsia="fr-CA"/>
        </w:rPr>
        <w:drawing>
          <wp:anchor distT="0" distB="0" distL="114300" distR="114300" simplePos="0" relativeHeight="251655168" behindDoc="1" locked="0" layoutInCell="1" allowOverlap="1" wp14:anchorId="5C9FD6A5" wp14:editId="2A5DD7F9">
            <wp:simplePos x="0" y="0"/>
            <wp:positionH relativeFrom="column">
              <wp:posOffset>5678805</wp:posOffset>
            </wp:positionH>
            <wp:positionV relativeFrom="paragraph">
              <wp:posOffset>204337</wp:posOffset>
            </wp:positionV>
            <wp:extent cx="1151816" cy="1646612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_symbole_rg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16" cy="164661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E7F" w:rsidRPr="00033A52">
        <w:rPr>
          <w:rFonts w:ascii="Century Gothic" w:hAnsi="Century Gothic"/>
          <w:b/>
          <w:bCs/>
          <w:color w:val="BA0C2F"/>
          <w:sz w:val="22"/>
          <w:szCs w:val="22"/>
          <w:u w:val="single"/>
        </w:rPr>
        <w:t xml:space="preserve">Quels genres </w:t>
      </w:r>
      <w:r w:rsidR="00532E7F" w:rsidRPr="00033A52">
        <w:rPr>
          <w:rFonts w:ascii="Century Gothic" w:hAnsi="Century Gothic"/>
          <w:b/>
          <w:bCs/>
          <w:color w:val="BA0C2F"/>
          <w:u w:val="single"/>
        </w:rPr>
        <w:t>d’examens</w:t>
      </w:r>
      <w:r w:rsidR="00532E7F" w:rsidRPr="00033A52">
        <w:rPr>
          <w:rFonts w:ascii="Century Gothic" w:hAnsi="Century Gothic"/>
          <w:b/>
          <w:bCs/>
          <w:color w:val="BA0C2F"/>
          <w:sz w:val="22"/>
          <w:szCs w:val="22"/>
          <w:u w:val="single"/>
        </w:rPr>
        <w:t xml:space="preserve"> d’admission?</w:t>
      </w:r>
    </w:p>
    <w:p w14:paraId="43EDEC70" w14:textId="1F6A9F38" w:rsidR="00532E7F" w:rsidRPr="00033A52" w:rsidRDefault="00BA2E42" w:rsidP="00033A52">
      <w:pPr>
        <w:numPr>
          <w:ilvl w:val="0"/>
          <w:numId w:val="1"/>
        </w:numPr>
        <w:spacing w:after="60"/>
        <w:ind w:left="357" w:hanging="357"/>
        <w:rPr>
          <w:rFonts w:ascii="Century Gothic" w:hAnsi="Century Gothic"/>
          <w:color w:val="6E6259"/>
          <w:sz w:val="22"/>
          <w:szCs w:val="22"/>
        </w:rPr>
      </w:pPr>
      <w:r>
        <w:rPr>
          <w:rFonts w:ascii="Century Gothic" w:hAnsi="Century Gothic"/>
          <w:color w:val="6E6259"/>
          <w:sz w:val="22"/>
          <w:szCs w:val="22"/>
        </w:rPr>
        <w:t>Test d’habilité scolaires</w:t>
      </w:r>
    </w:p>
    <w:p w14:paraId="19946892" w14:textId="1EEE7626" w:rsidR="00532E7F" w:rsidRDefault="00BA2E42" w:rsidP="00532E7F">
      <w:pPr>
        <w:numPr>
          <w:ilvl w:val="0"/>
          <w:numId w:val="1"/>
        </w:numPr>
        <w:ind w:rightChars="-150" w:right="-360"/>
        <w:rPr>
          <w:rFonts w:ascii="Century Gothic" w:hAnsi="Century Gothic"/>
          <w:color w:val="6E6259"/>
          <w:sz w:val="22"/>
          <w:szCs w:val="22"/>
        </w:rPr>
      </w:pPr>
      <w:r>
        <w:rPr>
          <w:rFonts w:ascii="Century Gothic" w:hAnsi="Century Gothic"/>
          <w:color w:val="6E6259"/>
          <w:sz w:val="22"/>
          <w:szCs w:val="22"/>
        </w:rPr>
        <w:t>Test d’habilité en lecture</w:t>
      </w:r>
    </w:p>
    <w:p w14:paraId="3BEB4DFB" w14:textId="6171E79A" w:rsidR="00BA2E42" w:rsidRPr="00033A52" w:rsidRDefault="00BA2E42" w:rsidP="00532E7F">
      <w:pPr>
        <w:numPr>
          <w:ilvl w:val="0"/>
          <w:numId w:val="1"/>
        </w:numPr>
        <w:ind w:rightChars="-150" w:right="-360"/>
        <w:rPr>
          <w:rFonts w:ascii="Century Gothic" w:hAnsi="Century Gothic"/>
          <w:color w:val="6E6259"/>
          <w:sz w:val="22"/>
          <w:szCs w:val="22"/>
        </w:rPr>
      </w:pPr>
      <w:r>
        <w:rPr>
          <w:rFonts w:ascii="Century Gothic" w:hAnsi="Century Gothic"/>
          <w:color w:val="6E6259"/>
          <w:sz w:val="22"/>
          <w:szCs w:val="22"/>
        </w:rPr>
        <w:t>Questionnaire de motivation de l’élève</w:t>
      </w:r>
    </w:p>
    <w:p w14:paraId="3723877C" w14:textId="77777777" w:rsidR="00532E7F" w:rsidRPr="00033A52" w:rsidRDefault="00532E7F" w:rsidP="002877B5">
      <w:pPr>
        <w:spacing w:before="400" w:after="120"/>
        <w:rPr>
          <w:rFonts w:ascii="Century Gothic" w:hAnsi="Century Gothic"/>
          <w:b/>
          <w:bCs/>
          <w:color w:val="BA0C2F"/>
          <w:sz w:val="22"/>
          <w:szCs w:val="22"/>
          <w:u w:val="single"/>
        </w:rPr>
      </w:pPr>
      <w:r w:rsidRPr="00033A52">
        <w:rPr>
          <w:rFonts w:ascii="Century Gothic" w:hAnsi="Century Gothic"/>
          <w:b/>
          <w:bCs/>
          <w:color w:val="BA0C2F"/>
          <w:sz w:val="22"/>
          <w:szCs w:val="22"/>
          <w:u w:val="single"/>
        </w:rPr>
        <w:t>Comment peut-on se préparer?</w:t>
      </w:r>
    </w:p>
    <w:p w14:paraId="6911673A" w14:textId="22307364" w:rsidR="00532E7F" w:rsidRPr="00033A52" w:rsidRDefault="00532E7F" w:rsidP="00033A52">
      <w:pPr>
        <w:numPr>
          <w:ilvl w:val="0"/>
          <w:numId w:val="1"/>
        </w:numPr>
        <w:spacing w:after="60"/>
        <w:ind w:left="357" w:hanging="357"/>
        <w:rPr>
          <w:rFonts w:ascii="Century Gothic" w:hAnsi="Century Gothic"/>
          <w:color w:val="6E6259"/>
          <w:sz w:val="22"/>
          <w:szCs w:val="22"/>
        </w:rPr>
      </w:pPr>
      <w:r w:rsidRPr="00033A52">
        <w:rPr>
          <w:rFonts w:ascii="Century Gothic" w:hAnsi="Century Gothic"/>
          <w:color w:val="6E6259"/>
          <w:sz w:val="22"/>
          <w:szCs w:val="22"/>
        </w:rPr>
        <w:t>Repos</w:t>
      </w:r>
      <w:r w:rsidR="00033A52">
        <w:rPr>
          <w:rFonts w:ascii="Century Gothic" w:hAnsi="Century Gothic"/>
          <w:color w:val="6E6259"/>
          <w:sz w:val="22"/>
          <w:szCs w:val="22"/>
        </w:rPr>
        <w:t xml:space="preserve"> et calme</w:t>
      </w:r>
    </w:p>
    <w:p w14:paraId="40062FC0" w14:textId="5268E258" w:rsidR="002877B5" w:rsidRDefault="00033A52" w:rsidP="00BA2E42">
      <w:pPr>
        <w:numPr>
          <w:ilvl w:val="0"/>
          <w:numId w:val="1"/>
        </w:numPr>
        <w:spacing w:after="60"/>
        <w:ind w:left="357" w:hanging="357"/>
        <w:rPr>
          <w:rFonts w:ascii="Century Gothic" w:hAnsi="Century Gothic"/>
          <w:color w:val="6E6259"/>
          <w:sz w:val="22"/>
          <w:szCs w:val="22"/>
        </w:rPr>
      </w:pPr>
      <w:r>
        <w:rPr>
          <w:rFonts w:ascii="Century Gothic" w:hAnsi="Century Gothic"/>
          <w:color w:val="6E6259"/>
          <w:sz w:val="22"/>
          <w:szCs w:val="22"/>
        </w:rPr>
        <w:t>Confiance en soi</w:t>
      </w:r>
    </w:p>
    <w:p w14:paraId="4ADA2FC9" w14:textId="77777777" w:rsidR="00350465" w:rsidRPr="00103077" w:rsidRDefault="00350465" w:rsidP="00350465">
      <w:pPr>
        <w:spacing w:after="60"/>
        <w:ind w:left="357"/>
        <w:rPr>
          <w:rFonts w:ascii="Century Gothic" w:hAnsi="Century Gothic"/>
          <w:color w:val="6E6259"/>
          <w:sz w:val="16"/>
          <w:szCs w:val="16"/>
        </w:rPr>
      </w:pPr>
    </w:p>
    <w:p w14:paraId="3E1CD09D" w14:textId="4BC94442" w:rsidR="00033A52" w:rsidRDefault="00824D48" w:rsidP="00033A52">
      <w:pPr>
        <w:pBdr>
          <w:top w:val="single" w:sz="4" w:space="1" w:color="BA0C2F"/>
          <w:left w:val="single" w:sz="4" w:space="4" w:color="BA0C2F"/>
          <w:bottom w:val="single" w:sz="4" w:space="1" w:color="BA0C2F"/>
          <w:right w:val="single" w:sz="4" w:space="4" w:color="BA0C2F"/>
        </w:pBdr>
        <w:ind w:right="282"/>
        <w:jc w:val="both"/>
        <w:rPr>
          <w:rFonts w:ascii="Century Gothic" w:hAnsi="Century Gothic"/>
          <w:color w:val="6E6259"/>
          <w:sz w:val="22"/>
          <w:szCs w:val="22"/>
        </w:rPr>
      </w:pPr>
      <w:r>
        <w:rPr>
          <w:rFonts w:ascii="Century Gothic" w:hAnsi="Century Gothic"/>
          <w:color w:val="6E6259"/>
          <w:sz w:val="22"/>
          <w:szCs w:val="22"/>
        </w:rPr>
        <w:t>Si vous désirez inscrire votre fille dans plus d’une école, vous devez ouvrir un dossier dans chacune des écoles souhaitées et payer les frais associés.</w:t>
      </w:r>
      <w:r w:rsidR="00ED60B1" w:rsidRPr="00033A52">
        <w:rPr>
          <w:rFonts w:ascii="Century Gothic" w:hAnsi="Century Gothic"/>
          <w:color w:val="6E6259"/>
          <w:sz w:val="22"/>
          <w:szCs w:val="22"/>
        </w:rPr>
        <w:t xml:space="preserve"> </w:t>
      </w:r>
    </w:p>
    <w:p w14:paraId="15311171" w14:textId="77777777" w:rsidR="00033A52" w:rsidRDefault="00033A52" w:rsidP="00033A52">
      <w:pPr>
        <w:pBdr>
          <w:top w:val="single" w:sz="4" w:space="1" w:color="BA0C2F"/>
          <w:left w:val="single" w:sz="4" w:space="4" w:color="BA0C2F"/>
          <w:bottom w:val="single" w:sz="4" w:space="1" w:color="BA0C2F"/>
          <w:right w:val="single" w:sz="4" w:space="4" w:color="BA0C2F"/>
        </w:pBdr>
        <w:ind w:right="282"/>
        <w:jc w:val="both"/>
        <w:rPr>
          <w:rFonts w:ascii="Century Gothic" w:hAnsi="Century Gothic"/>
          <w:color w:val="6E6259"/>
          <w:sz w:val="22"/>
          <w:szCs w:val="22"/>
        </w:rPr>
      </w:pPr>
    </w:p>
    <w:p w14:paraId="03CCBBD5" w14:textId="79115805" w:rsidR="00ED60B1" w:rsidRPr="00033A52" w:rsidRDefault="00ED60B1" w:rsidP="00033A52">
      <w:pPr>
        <w:pBdr>
          <w:top w:val="single" w:sz="4" w:space="1" w:color="BA0C2F"/>
          <w:left w:val="single" w:sz="4" w:space="4" w:color="BA0C2F"/>
          <w:bottom w:val="single" w:sz="4" w:space="1" w:color="BA0C2F"/>
          <w:right w:val="single" w:sz="4" w:space="4" w:color="BA0C2F"/>
        </w:pBdr>
        <w:ind w:right="282"/>
        <w:jc w:val="both"/>
        <w:rPr>
          <w:rFonts w:ascii="Century Gothic" w:hAnsi="Century Gothic"/>
          <w:b/>
          <w:bCs/>
          <w:color w:val="6E6259"/>
          <w:sz w:val="22"/>
          <w:szCs w:val="22"/>
        </w:rPr>
      </w:pPr>
      <w:r w:rsidRPr="00033A52">
        <w:rPr>
          <w:rFonts w:ascii="Century Gothic" w:hAnsi="Century Gothic"/>
          <w:b/>
          <w:bCs/>
          <w:color w:val="6E6259"/>
          <w:sz w:val="22"/>
          <w:szCs w:val="22"/>
        </w:rPr>
        <w:t xml:space="preserve">La date limite pour </w:t>
      </w:r>
      <w:r w:rsidR="00824D48">
        <w:rPr>
          <w:rFonts w:ascii="Century Gothic" w:hAnsi="Century Gothic"/>
          <w:b/>
          <w:bCs/>
          <w:color w:val="6E6259"/>
          <w:sz w:val="22"/>
          <w:szCs w:val="22"/>
        </w:rPr>
        <w:t>l’ouverture de dossier est fixé</w:t>
      </w:r>
      <w:r w:rsidR="00396D1E">
        <w:rPr>
          <w:rFonts w:ascii="Century Gothic" w:hAnsi="Century Gothic"/>
          <w:b/>
          <w:bCs/>
          <w:color w:val="6E6259"/>
          <w:sz w:val="22"/>
          <w:szCs w:val="22"/>
        </w:rPr>
        <w:t>e</w:t>
      </w:r>
      <w:r w:rsidR="00824D48">
        <w:rPr>
          <w:rFonts w:ascii="Century Gothic" w:hAnsi="Century Gothic"/>
          <w:b/>
          <w:bCs/>
          <w:color w:val="6E6259"/>
          <w:sz w:val="22"/>
          <w:szCs w:val="22"/>
        </w:rPr>
        <w:t xml:space="preserve"> au </w:t>
      </w:r>
      <w:r w:rsidR="00ED7F54">
        <w:rPr>
          <w:rFonts w:ascii="Century Gothic" w:hAnsi="Century Gothic"/>
          <w:b/>
          <w:bCs/>
          <w:color w:val="6E6259"/>
          <w:sz w:val="22"/>
          <w:szCs w:val="22"/>
          <w:u w:val="single"/>
        </w:rPr>
        <w:t>22</w:t>
      </w:r>
      <w:r w:rsidR="00824D48" w:rsidRPr="00824D48">
        <w:rPr>
          <w:rFonts w:ascii="Century Gothic" w:hAnsi="Century Gothic"/>
          <w:b/>
          <w:bCs/>
          <w:color w:val="6E6259"/>
          <w:sz w:val="22"/>
          <w:szCs w:val="22"/>
          <w:u w:val="single"/>
        </w:rPr>
        <w:t xml:space="preserve"> octobre minuit</w:t>
      </w:r>
      <w:r w:rsidR="00824D48">
        <w:rPr>
          <w:rFonts w:ascii="Century Gothic" w:hAnsi="Century Gothic"/>
          <w:b/>
          <w:bCs/>
          <w:color w:val="6E6259"/>
          <w:sz w:val="22"/>
          <w:szCs w:val="22"/>
        </w:rPr>
        <w:t xml:space="preserve">. Seuls les dossiers des élèves ayant réalisé le test de classement du </w:t>
      </w:r>
      <w:r w:rsidR="00ED7F54">
        <w:rPr>
          <w:rFonts w:ascii="Century Gothic" w:hAnsi="Century Gothic"/>
          <w:b/>
          <w:bCs/>
          <w:color w:val="6E6259"/>
          <w:sz w:val="22"/>
          <w:szCs w:val="22"/>
        </w:rPr>
        <w:t>6</w:t>
      </w:r>
      <w:r w:rsidR="00824D48">
        <w:rPr>
          <w:rFonts w:ascii="Century Gothic" w:hAnsi="Century Gothic"/>
          <w:b/>
          <w:bCs/>
          <w:color w:val="6E6259"/>
          <w:sz w:val="22"/>
          <w:szCs w:val="22"/>
        </w:rPr>
        <w:t xml:space="preserve"> novembre 202</w:t>
      </w:r>
      <w:r w:rsidR="00ED7F54">
        <w:rPr>
          <w:rFonts w:ascii="Century Gothic" w:hAnsi="Century Gothic"/>
          <w:b/>
          <w:bCs/>
          <w:color w:val="6E6259"/>
          <w:sz w:val="22"/>
          <w:szCs w:val="22"/>
        </w:rPr>
        <w:t>1</w:t>
      </w:r>
      <w:r w:rsidR="00824D48">
        <w:rPr>
          <w:rFonts w:ascii="Century Gothic" w:hAnsi="Century Gothic"/>
          <w:b/>
          <w:bCs/>
          <w:color w:val="6E6259"/>
          <w:sz w:val="22"/>
          <w:szCs w:val="22"/>
        </w:rPr>
        <w:t xml:space="preserve"> seront considérés au premier tour.</w:t>
      </w:r>
    </w:p>
    <w:p w14:paraId="3DCABD14" w14:textId="77777777" w:rsidR="00532E7F" w:rsidRPr="00033A52" w:rsidRDefault="00532E7F" w:rsidP="002877B5">
      <w:pPr>
        <w:spacing w:before="120"/>
        <w:ind w:left="357" w:right="191"/>
        <w:jc w:val="right"/>
        <w:rPr>
          <w:rFonts w:ascii="Century Gothic" w:hAnsi="Century Gothic"/>
          <w:color w:val="6E6259"/>
        </w:rPr>
        <w:sectPr w:rsidR="00532E7F" w:rsidRPr="00033A52" w:rsidSect="00BA2E42">
          <w:headerReference w:type="default" r:id="rId11"/>
          <w:headerReference w:type="first" r:id="rId12"/>
          <w:pgSz w:w="12240" w:h="15840"/>
          <w:pgMar w:top="1950" w:right="709" w:bottom="426" w:left="567" w:header="425" w:footer="709" w:gutter="0"/>
          <w:cols w:space="708"/>
          <w:docGrid w:linePitch="360"/>
        </w:sectPr>
      </w:pPr>
      <w:r w:rsidRPr="00033A52">
        <w:rPr>
          <w:rFonts w:ascii="Century Gothic" w:hAnsi="Century Gothic"/>
          <w:color w:val="6E6259"/>
        </w:rPr>
        <w:t>(</w:t>
      </w:r>
      <w:proofErr w:type="gramStart"/>
      <w:r w:rsidRPr="00033A52">
        <w:rPr>
          <w:rFonts w:ascii="Century Gothic" w:hAnsi="Century Gothic"/>
          <w:color w:val="6E6259"/>
        </w:rPr>
        <w:t>verso</w:t>
      </w:r>
      <w:proofErr w:type="gramEnd"/>
      <w:r w:rsidRPr="00033A52">
        <w:rPr>
          <w:rFonts w:ascii="Century Gothic" w:hAnsi="Century Gothic"/>
          <w:color w:val="6E6259"/>
        </w:rPr>
        <w:t>)</w:t>
      </w:r>
    </w:p>
    <w:p w14:paraId="25C48C99" w14:textId="77777777" w:rsidR="00532E7F" w:rsidRPr="00033A52" w:rsidRDefault="00532E7F" w:rsidP="00033A52">
      <w:pPr>
        <w:spacing w:after="60"/>
        <w:ind w:right="284"/>
        <w:rPr>
          <w:rFonts w:ascii="Century Gothic" w:hAnsi="Century Gothic"/>
          <w:b/>
          <w:color w:val="BA0C2F"/>
          <w:sz w:val="22"/>
          <w:szCs w:val="22"/>
        </w:rPr>
      </w:pPr>
      <w:r w:rsidRPr="00033A52">
        <w:rPr>
          <w:rFonts w:ascii="Century Gothic" w:hAnsi="Century Gothic"/>
          <w:b/>
          <w:color w:val="BA0C2F"/>
          <w:sz w:val="22"/>
          <w:szCs w:val="22"/>
        </w:rPr>
        <w:lastRenderedPageBreak/>
        <w:t xml:space="preserve">De façon générale, l’élève doit : </w:t>
      </w:r>
    </w:p>
    <w:p w14:paraId="00528561" w14:textId="79A70FCB" w:rsidR="00532E7F" w:rsidRPr="00033A52" w:rsidRDefault="00532E7F" w:rsidP="00033A52">
      <w:pPr>
        <w:numPr>
          <w:ilvl w:val="0"/>
          <w:numId w:val="2"/>
        </w:numPr>
        <w:spacing w:after="60"/>
        <w:ind w:left="357" w:right="284" w:hanging="73"/>
        <w:jc w:val="both"/>
        <w:rPr>
          <w:rFonts w:ascii="Century Gothic" w:hAnsi="Century Gothic"/>
          <w:color w:val="6E6259"/>
          <w:sz w:val="22"/>
          <w:szCs w:val="22"/>
        </w:rPr>
      </w:pPr>
      <w:r w:rsidRPr="00033A52">
        <w:rPr>
          <w:rFonts w:ascii="Century Gothic" w:hAnsi="Century Gothic"/>
          <w:color w:val="6E6259"/>
          <w:sz w:val="22"/>
          <w:szCs w:val="22"/>
        </w:rPr>
        <w:t>être en voie de réussir les matières séquentielles (fra</w:t>
      </w:r>
      <w:r w:rsidR="0020396F">
        <w:rPr>
          <w:rFonts w:ascii="Century Gothic" w:hAnsi="Century Gothic"/>
          <w:color w:val="6E6259"/>
          <w:sz w:val="22"/>
          <w:szCs w:val="22"/>
        </w:rPr>
        <w:t>nçais, anglais, mathématiques)</w:t>
      </w:r>
    </w:p>
    <w:p w14:paraId="78D38BC3" w14:textId="1D73352E" w:rsidR="00532E7F" w:rsidRPr="00033A52" w:rsidRDefault="00BA2E42" w:rsidP="00033A52">
      <w:pPr>
        <w:numPr>
          <w:ilvl w:val="0"/>
          <w:numId w:val="2"/>
        </w:numPr>
        <w:spacing w:after="60"/>
        <w:ind w:left="357" w:right="284" w:hanging="73"/>
        <w:rPr>
          <w:rFonts w:ascii="Century Gothic" w:hAnsi="Century Gothic"/>
          <w:color w:val="6E6259"/>
          <w:sz w:val="22"/>
          <w:szCs w:val="22"/>
        </w:rPr>
      </w:pPr>
      <w:r>
        <w:rPr>
          <w:rFonts w:ascii="Century Gothic" w:hAnsi="Century Gothic"/>
          <w:color w:val="6E6259"/>
          <w:sz w:val="22"/>
          <w:szCs w:val="22"/>
        </w:rPr>
        <w:t>réaliser le test de classement</w:t>
      </w:r>
    </w:p>
    <w:p w14:paraId="66A5BA84" w14:textId="1A26027E" w:rsidR="00532E7F" w:rsidRPr="00033A52" w:rsidRDefault="0020396F" w:rsidP="00ED60B1">
      <w:pPr>
        <w:numPr>
          <w:ilvl w:val="0"/>
          <w:numId w:val="2"/>
        </w:numPr>
        <w:spacing w:before="60"/>
        <w:ind w:left="357" w:right="282" w:hanging="73"/>
        <w:rPr>
          <w:rFonts w:ascii="Century Gothic" w:hAnsi="Century Gothic"/>
          <w:color w:val="6E6259"/>
          <w:sz w:val="22"/>
          <w:szCs w:val="22"/>
        </w:rPr>
      </w:pPr>
      <w:r>
        <w:rPr>
          <w:rFonts w:ascii="Century Gothic" w:hAnsi="Century Gothic"/>
          <w:color w:val="6E6259"/>
          <w:sz w:val="22"/>
          <w:szCs w:val="22"/>
        </w:rPr>
        <w:t>avoir un bon comportement</w:t>
      </w:r>
    </w:p>
    <w:p w14:paraId="25E92DAA" w14:textId="77777777" w:rsidR="00532E7F" w:rsidRPr="00033A52" w:rsidRDefault="00532E7F" w:rsidP="002877B5">
      <w:pPr>
        <w:spacing w:before="400" w:after="60"/>
        <w:ind w:right="284"/>
        <w:rPr>
          <w:rFonts w:ascii="Century Gothic" w:hAnsi="Century Gothic"/>
          <w:b/>
          <w:color w:val="BA0C2F"/>
          <w:sz w:val="22"/>
          <w:szCs w:val="22"/>
        </w:rPr>
      </w:pPr>
      <w:r w:rsidRPr="00033A52">
        <w:rPr>
          <w:rFonts w:ascii="Century Gothic" w:hAnsi="Century Gothic"/>
          <w:b/>
          <w:color w:val="BA0C2F"/>
          <w:sz w:val="22"/>
          <w:szCs w:val="22"/>
        </w:rPr>
        <w:t xml:space="preserve">Pour être admise au profil </w:t>
      </w:r>
      <w:r w:rsidR="009A5D96" w:rsidRPr="00033A52">
        <w:rPr>
          <w:rFonts w:ascii="Century Gothic" w:hAnsi="Century Gothic"/>
          <w:b/>
          <w:color w:val="BA0C2F"/>
          <w:sz w:val="22"/>
          <w:szCs w:val="22"/>
        </w:rPr>
        <w:t>PEI</w:t>
      </w:r>
      <w:r w:rsidRPr="00033A52">
        <w:rPr>
          <w:rFonts w:ascii="Century Gothic" w:hAnsi="Century Gothic"/>
          <w:b/>
          <w:color w:val="BA0C2F"/>
          <w:sz w:val="22"/>
          <w:szCs w:val="22"/>
        </w:rPr>
        <w:t xml:space="preserve"> Langues :</w:t>
      </w:r>
    </w:p>
    <w:p w14:paraId="7D89A686" w14:textId="77777777" w:rsidR="00532E7F" w:rsidRPr="00033A52" w:rsidRDefault="00532E7F" w:rsidP="00033A52">
      <w:pPr>
        <w:spacing w:after="60"/>
        <w:ind w:right="284"/>
        <w:jc w:val="both"/>
        <w:rPr>
          <w:rFonts w:ascii="Century Gothic" w:hAnsi="Century Gothic"/>
          <w:color w:val="6E6259"/>
          <w:sz w:val="22"/>
          <w:szCs w:val="22"/>
        </w:rPr>
      </w:pPr>
      <w:r w:rsidRPr="00033A52">
        <w:rPr>
          <w:rFonts w:ascii="Century Gothic" w:hAnsi="Century Gothic"/>
          <w:color w:val="6E6259"/>
          <w:sz w:val="22"/>
          <w:szCs w:val="22"/>
        </w:rPr>
        <w:t>Étant donné l’enrichissement et l’accélération de certains cours, l’élève doit être capable de suivre un rythme plus rapide. Les exigences sont donc plus grandes. Elle doit donc :</w:t>
      </w:r>
    </w:p>
    <w:p w14:paraId="24C665BB" w14:textId="3F3A4C2D" w:rsidR="00532E7F" w:rsidRPr="00033A52" w:rsidRDefault="00532E7F" w:rsidP="00033A52">
      <w:pPr>
        <w:numPr>
          <w:ilvl w:val="0"/>
          <w:numId w:val="2"/>
        </w:numPr>
        <w:tabs>
          <w:tab w:val="clear" w:pos="360"/>
        </w:tabs>
        <w:spacing w:after="60"/>
        <w:ind w:left="709" w:right="284" w:hanging="425"/>
        <w:jc w:val="both"/>
        <w:rPr>
          <w:rFonts w:ascii="Century Gothic" w:hAnsi="Century Gothic"/>
          <w:color w:val="6E6259"/>
          <w:sz w:val="22"/>
          <w:szCs w:val="22"/>
        </w:rPr>
      </w:pPr>
      <w:r w:rsidRPr="00033A52">
        <w:rPr>
          <w:rFonts w:ascii="Century Gothic" w:hAnsi="Century Gothic"/>
          <w:color w:val="6E6259"/>
          <w:sz w:val="22"/>
          <w:szCs w:val="22"/>
        </w:rPr>
        <w:t xml:space="preserve">obtenir des notes qui indiquent qu’elle </w:t>
      </w:r>
      <w:r w:rsidRPr="00033A52">
        <w:rPr>
          <w:rFonts w:ascii="Century Gothic" w:hAnsi="Century Gothic"/>
          <w:i/>
          <w:iCs/>
          <w:color w:val="6E6259"/>
          <w:sz w:val="22"/>
          <w:szCs w:val="22"/>
        </w:rPr>
        <w:t>dépasse les attentes</w:t>
      </w:r>
      <w:r w:rsidRPr="00033A52">
        <w:rPr>
          <w:rFonts w:ascii="Century Gothic" w:hAnsi="Century Gothic"/>
          <w:color w:val="6E6259"/>
          <w:sz w:val="22"/>
          <w:szCs w:val="22"/>
        </w:rPr>
        <w:t xml:space="preserve"> </w:t>
      </w:r>
      <w:r w:rsidRPr="00033A52">
        <w:rPr>
          <w:rFonts w:ascii="Century Gothic" w:hAnsi="Century Gothic"/>
          <w:b/>
          <w:bCs/>
          <w:color w:val="6E6259"/>
          <w:sz w:val="22"/>
          <w:szCs w:val="22"/>
        </w:rPr>
        <w:t>ou</w:t>
      </w:r>
      <w:r w:rsidRPr="00033A52">
        <w:rPr>
          <w:rFonts w:ascii="Century Gothic" w:hAnsi="Century Gothic"/>
          <w:color w:val="6E6259"/>
          <w:sz w:val="22"/>
          <w:szCs w:val="22"/>
        </w:rPr>
        <w:t xml:space="preserve"> qu’elle </w:t>
      </w:r>
      <w:r w:rsidRPr="00033A52">
        <w:rPr>
          <w:rFonts w:ascii="Century Gothic" w:hAnsi="Century Gothic"/>
          <w:i/>
          <w:iCs/>
          <w:color w:val="6E6259"/>
          <w:sz w:val="22"/>
          <w:szCs w:val="22"/>
        </w:rPr>
        <w:t>répond facilement aux attentes</w:t>
      </w:r>
    </w:p>
    <w:p w14:paraId="6A3984EF" w14:textId="1EA7AB52" w:rsidR="00532E7F" w:rsidRPr="00033A52" w:rsidRDefault="00BA2E42" w:rsidP="00033A52">
      <w:pPr>
        <w:numPr>
          <w:ilvl w:val="0"/>
          <w:numId w:val="2"/>
        </w:numPr>
        <w:tabs>
          <w:tab w:val="clear" w:pos="360"/>
        </w:tabs>
        <w:spacing w:after="60"/>
        <w:ind w:left="357" w:right="284" w:hanging="73"/>
        <w:jc w:val="both"/>
        <w:rPr>
          <w:rFonts w:ascii="Century Gothic" w:hAnsi="Century Gothic"/>
          <w:color w:val="6E6259"/>
          <w:sz w:val="22"/>
          <w:szCs w:val="22"/>
        </w:rPr>
      </w:pPr>
      <w:r>
        <w:rPr>
          <w:rFonts w:ascii="Century Gothic" w:hAnsi="Century Gothic"/>
          <w:color w:val="6E6259"/>
          <w:sz w:val="22"/>
          <w:szCs w:val="22"/>
        </w:rPr>
        <w:t>réussir le test de classement</w:t>
      </w:r>
      <w:r w:rsidR="00532E7F" w:rsidRPr="00033A52">
        <w:rPr>
          <w:rFonts w:ascii="Century Gothic" w:hAnsi="Century Gothic"/>
          <w:color w:val="6E6259"/>
          <w:sz w:val="22"/>
          <w:szCs w:val="22"/>
        </w:rPr>
        <w:t xml:space="preserve"> avec des ré</w:t>
      </w:r>
      <w:r w:rsidR="0020396F">
        <w:rPr>
          <w:rFonts w:ascii="Century Gothic" w:hAnsi="Century Gothic"/>
          <w:color w:val="6E6259"/>
          <w:sz w:val="22"/>
          <w:szCs w:val="22"/>
        </w:rPr>
        <w:t>sultats supérieurs à la moyenne</w:t>
      </w:r>
    </w:p>
    <w:p w14:paraId="3BADA209" w14:textId="2D0F43D2" w:rsidR="00532E7F" w:rsidRPr="00033A52" w:rsidRDefault="00532E7F" w:rsidP="00033A52">
      <w:pPr>
        <w:numPr>
          <w:ilvl w:val="0"/>
          <w:numId w:val="2"/>
        </w:numPr>
        <w:tabs>
          <w:tab w:val="clear" w:pos="360"/>
        </w:tabs>
        <w:spacing w:after="60"/>
        <w:ind w:left="709" w:right="284" w:hanging="425"/>
        <w:jc w:val="both"/>
        <w:rPr>
          <w:rFonts w:ascii="Century Gothic" w:hAnsi="Century Gothic"/>
          <w:color w:val="6E6259"/>
          <w:sz w:val="22"/>
          <w:szCs w:val="22"/>
        </w:rPr>
      </w:pPr>
      <w:r w:rsidRPr="00033A52">
        <w:rPr>
          <w:rFonts w:ascii="Century Gothic" w:hAnsi="Century Gothic"/>
          <w:color w:val="6E6259"/>
          <w:sz w:val="22"/>
          <w:szCs w:val="22"/>
        </w:rPr>
        <w:t>démontrer le profil suivant : élève motivée, qui veut apprendre, curieuse,</w:t>
      </w:r>
      <w:r w:rsidR="0020396F">
        <w:rPr>
          <w:rFonts w:ascii="Century Gothic" w:hAnsi="Century Gothic"/>
          <w:color w:val="6E6259"/>
          <w:sz w:val="22"/>
          <w:szCs w:val="22"/>
        </w:rPr>
        <w:t xml:space="preserve"> qui veut aller plus loin, etc.</w:t>
      </w:r>
    </w:p>
    <w:p w14:paraId="0F2E0B9D" w14:textId="2ED5FF2A" w:rsidR="00532E7F" w:rsidRPr="00033A52" w:rsidRDefault="00532E7F" w:rsidP="00D84510">
      <w:pPr>
        <w:numPr>
          <w:ilvl w:val="0"/>
          <w:numId w:val="2"/>
        </w:numPr>
        <w:tabs>
          <w:tab w:val="clear" w:pos="360"/>
        </w:tabs>
        <w:spacing w:before="60" w:after="400"/>
        <w:ind w:left="709" w:right="284" w:hanging="425"/>
        <w:jc w:val="both"/>
        <w:rPr>
          <w:rFonts w:ascii="Century Gothic" w:hAnsi="Century Gothic"/>
          <w:color w:val="6E6259"/>
          <w:sz w:val="22"/>
          <w:szCs w:val="22"/>
        </w:rPr>
      </w:pPr>
      <w:r w:rsidRPr="00033A52">
        <w:rPr>
          <w:rFonts w:ascii="Century Gothic" w:hAnsi="Century Gothic"/>
          <w:color w:val="6E6259"/>
          <w:sz w:val="22"/>
          <w:szCs w:val="22"/>
        </w:rPr>
        <w:t xml:space="preserve">démontrer de la facilité en anglais : toutes les élèves du profil </w:t>
      </w:r>
      <w:r w:rsidR="009A5D96" w:rsidRPr="00033A52">
        <w:rPr>
          <w:rFonts w:ascii="Century Gothic" w:hAnsi="Century Gothic"/>
          <w:color w:val="6E6259"/>
          <w:sz w:val="22"/>
          <w:szCs w:val="22"/>
        </w:rPr>
        <w:t>PEI</w:t>
      </w:r>
      <w:r w:rsidRPr="00033A52">
        <w:rPr>
          <w:rFonts w:ascii="Century Gothic" w:hAnsi="Century Gothic"/>
          <w:color w:val="6E6259"/>
          <w:sz w:val="22"/>
          <w:szCs w:val="22"/>
        </w:rPr>
        <w:t xml:space="preserve"> Langues s</w:t>
      </w:r>
      <w:r w:rsidR="0020396F">
        <w:rPr>
          <w:rFonts w:ascii="Century Gothic" w:hAnsi="Century Gothic"/>
          <w:color w:val="6E6259"/>
          <w:sz w:val="22"/>
          <w:szCs w:val="22"/>
        </w:rPr>
        <w:t>ont classées en anglais enrichi</w:t>
      </w:r>
    </w:p>
    <w:p w14:paraId="32DE198E" w14:textId="0B367FB4" w:rsidR="00ED60B1" w:rsidRPr="00033A52" w:rsidRDefault="00ED60B1" w:rsidP="00D84510">
      <w:pPr>
        <w:spacing w:before="400" w:after="60"/>
        <w:ind w:right="284"/>
        <w:jc w:val="both"/>
        <w:rPr>
          <w:rFonts w:ascii="Century Gothic" w:hAnsi="Century Gothic"/>
          <w:b/>
          <w:color w:val="6E6259"/>
          <w:sz w:val="22"/>
          <w:szCs w:val="22"/>
        </w:rPr>
      </w:pPr>
      <w:r w:rsidRPr="00033A52">
        <w:rPr>
          <w:rFonts w:ascii="Century Gothic" w:hAnsi="Century Gothic"/>
          <w:b/>
          <w:color w:val="6E6259"/>
          <w:sz w:val="22"/>
          <w:szCs w:val="22"/>
          <w:u w:val="single"/>
        </w:rPr>
        <w:t xml:space="preserve">Le vendredi </w:t>
      </w:r>
      <w:r w:rsidR="00ED7F54">
        <w:rPr>
          <w:rFonts w:ascii="Century Gothic" w:hAnsi="Century Gothic"/>
          <w:b/>
          <w:color w:val="6E6259"/>
          <w:sz w:val="22"/>
          <w:szCs w:val="22"/>
          <w:u w:val="single"/>
        </w:rPr>
        <w:t>26</w:t>
      </w:r>
      <w:r w:rsidRPr="00033A52">
        <w:rPr>
          <w:rFonts w:ascii="Century Gothic" w:hAnsi="Century Gothic"/>
          <w:b/>
          <w:color w:val="6E6259"/>
          <w:sz w:val="22"/>
          <w:szCs w:val="22"/>
          <w:u w:val="single"/>
        </w:rPr>
        <w:t xml:space="preserve"> novembre </w:t>
      </w:r>
      <w:r w:rsidR="00ED7F54">
        <w:rPr>
          <w:rFonts w:ascii="Century Gothic" w:hAnsi="Century Gothic"/>
          <w:b/>
          <w:color w:val="6E6259"/>
          <w:sz w:val="22"/>
          <w:szCs w:val="22"/>
          <w:u w:val="single"/>
        </w:rPr>
        <w:t>2021</w:t>
      </w:r>
      <w:r w:rsidRPr="00033A52">
        <w:rPr>
          <w:rFonts w:ascii="Century Gothic" w:hAnsi="Century Gothic"/>
          <w:color w:val="6E6259"/>
          <w:sz w:val="22"/>
          <w:szCs w:val="22"/>
        </w:rPr>
        <w:t>, votre fille recevra par courriel sa réponse d’acceptation. Les trois possibilités suivantes peuvent se présenter :</w:t>
      </w:r>
    </w:p>
    <w:p w14:paraId="0D873C6C" w14:textId="36BB3B9B" w:rsidR="00ED60B1" w:rsidRPr="00033A52" w:rsidRDefault="00ED60B1" w:rsidP="0020396F">
      <w:pPr>
        <w:numPr>
          <w:ilvl w:val="0"/>
          <w:numId w:val="2"/>
        </w:numPr>
        <w:spacing w:after="60"/>
        <w:ind w:left="357" w:right="284" w:hanging="357"/>
        <w:jc w:val="both"/>
        <w:rPr>
          <w:rFonts w:ascii="Century Gothic" w:hAnsi="Century Gothic"/>
          <w:color w:val="6E6259"/>
          <w:sz w:val="22"/>
          <w:szCs w:val="22"/>
        </w:rPr>
      </w:pPr>
      <w:r w:rsidRPr="00033A52">
        <w:rPr>
          <w:rFonts w:ascii="Century Gothic" w:hAnsi="Century Gothic"/>
          <w:color w:val="6E6259"/>
          <w:sz w:val="22"/>
          <w:szCs w:val="22"/>
        </w:rPr>
        <w:t>acceptée</w:t>
      </w:r>
      <w:r w:rsidR="00BA2E42">
        <w:rPr>
          <w:rFonts w:ascii="Century Gothic" w:hAnsi="Century Gothic"/>
          <w:color w:val="6E6259"/>
          <w:sz w:val="22"/>
          <w:szCs w:val="22"/>
        </w:rPr>
        <w:t xml:space="preserve"> dans le profil de son choix</w:t>
      </w:r>
      <w:r w:rsidRPr="00033A52">
        <w:rPr>
          <w:rFonts w:ascii="Century Gothic" w:hAnsi="Century Gothic"/>
          <w:color w:val="6E6259"/>
          <w:sz w:val="22"/>
          <w:szCs w:val="22"/>
        </w:rPr>
        <w:t>,</w:t>
      </w:r>
    </w:p>
    <w:p w14:paraId="1825BAED" w14:textId="37C39743" w:rsidR="00ED60B1" w:rsidRPr="00033A52" w:rsidRDefault="00BA2E42" w:rsidP="0020396F">
      <w:pPr>
        <w:numPr>
          <w:ilvl w:val="0"/>
          <w:numId w:val="2"/>
        </w:numPr>
        <w:spacing w:after="60"/>
        <w:ind w:left="357" w:right="284" w:hanging="357"/>
        <w:jc w:val="both"/>
        <w:rPr>
          <w:rFonts w:ascii="Century Gothic" w:hAnsi="Century Gothic"/>
          <w:color w:val="6E6259"/>
          <w:sz w:val="22"/>
          <w:szCs w:val="22"/>
        </w:rPr>
      </w:pPr>
      <w:r>
        <w:rPr>
          <w:rFonts w:ascii="Century Gothic" w:hAnsi="Century Gothic"/>
          <w:color w:val="6E6259"/>
          <w:sz w:val="22"/>
          <w:szCs w:val="22"/>
        </w:rPr>
        <w:t>acceptée dans un autre profil que celui choisi lors de l’inscription,</w:t>
      </w:r>
    </w:p>
    <w:p w14:paraId="7A80D8B5" w14:textId="59C1C041" w:rsidR="00ED60B1" w:rsidRDefault="006D5B15" w:rsidP="00ED60B1">
      <w:pPr>
        <w:numPr>
          <w:ilvl w:val="0"/>
          <w:numId w:val="2"/>
        </w:numPr>
        <w:spacing w:before="60"/>
        <w:ind w:left="357" w:right="282" w:hanging="357"/>
        <w:jc w:val="both"/>
        <w:rPr>
          <w:rFonts w:ascii="Century Gothic" w:hAnsi="Century Gothic"/>
          <w:color w:val="6E6259"/>
          <w:sz w:val="22"/>
          <w:szCs w:val="22"/>
        </w:rPr>
      </w:pPr>
      <w:proofErr w:type="gramStart"/>
      <w:r>
        <w:rPr>
          <w:rFonts w:ascii="Century Gothic" w:hAnsi="Century Gothic"/>
          <w:color w:val="6E6259"/>
          <w:sz w:val="22"/>
          <w:szCs w:val="22"/>
        </w:rPr>
        <w:t>sur</w:t>
      </w:r>
      <w:proofErr w:type="gramEnd"/>
      <w:r>
        <w:rPr>
          <w:rFonts w:ascii="Century Gothic" w:hAnsi="Century Gothic"/>
          <w:color w:val="6E6259"/>
          <w:sz w:val="22"/>
          <w:szCs w:val="22"/>
        </w:rPr>
        <w:t xml:space="preserve"> la liste d’attente</w:t>
      </w:r>
    </w:p>
    <w:p w14:paraId="658EA4CD" w14:textId="0D201A35" w:rsidR="00BA2E42" w:rsidRPr="00033A52" w:rsidRDefault="006D5B15" w:rsidP="00ED60B1">
      <w:pPr>
        <w:numPr>
          <w:ilvl w:val="0"/>
          <w:numId w:val="2"/>
        </w:numPr>
        <w:spacing w:before="60"/>
        <w:ind w:left="357" w:right="282" w:hanging="357"/>
        <w:jc w:val="both"/>
        <w:rPr>
          <w:rFonts w:ascii="Century Gothic" w:hAnsi="Century Gothic"/>
          <w:color w:val="6E6259"/>
          <w:sz w:val="22"/>
          <w:szCs w:val="22"/>
        </w:rPr>
      </w:pPr>
      <w:proofErr w:type="gramStart"/>
      <w:r>
        <w:rPr>
          <w:rFonts w:ascii="Century Gothic" w:hAnsi="Century Gothic"/>
          <w:color w:val="6E6259"/>
          <w:sz w:val="22"/>
          <w:szCs w:val="22"/>
        </w:rPr>
        <w:t>refusée</w:t>
      </w:r>
      <w:proofErr w:type="gramEnd"/>
    </w:p>
    <w:p w14:paraId="6100E634" w14:textId="77777777" w:rsidR="001D2CC3" w:rsidRPr="00033A52" w:rsidRDefault="001D2CC3" w:rsidP="00ED60B1">
      <w:pPr>
        <w:ind w:right="282"/>
        <w:jc w:val="both"/>
        <w:rPr>
          <w:rFonts w:ascii="Century Gothic" w:hAnsi="Century Gothic"/>
          <w:color w:val="6E6259"/>
          <w:sz w:val="22"/>
          <w:szCs w:val="22"/>
        </w:rPr>
      </w:pPr>
    </w:p>
    <w:p w14:paraId="7A8C4C6D" w14:textId="1F882CE1" w:rsidR="00ED60B1" w:rsidRPr="00033A52" w:rsidRDefault="00ED60B1" w:rsidP="00ED60B1">
      <w:pPr>
        <w:ind w:right="282"/>
        <w:jc w:val="both"/>
        <w:rPr>
          <w:rFonts w:ascii="Century Gothic" w:hAnsi="Century Gothic"/>
          <w:color w:val="6E6259"/>
          <w:sz w:val="22"/>
          <w:szCs w:val="22"/>
        </w:rPr>
      </w:pPr>
      <w:r w:rsidRPr="00033A52">
        <w:rPr>
          <w:rFonts w:ascii="Century Gothic" w:hAnsi="Century Gothic"/>
          <w:color w:val="6E6259"/>
          <w:sz w:val="22"/>
          <w:szCs w:val="22"/>
        </w:rPr>
        <w:t xml:space="preserve">La même journée, tous les documents relatifs à l’inscription seront envoyés par la poste aux élèves admises. Vous aurez jusqu’au </w:t>
      </w:r>
      <w:r w:rsidR="00ED7F54">
        <w:rPr>
          <w:rFonts w:ascii="Century Gothic" w:hAnsi="Century Gothic"/>
          <w:b/>
          <w:bCs/>
          <w:color w:val="6E6259"/>
          <w:sz w:val="22"/>
          <w:szCs w:val="22"/>
          <w:u w:val="single"/>
        </w:rPr>
        <w:t>10</w:t>
      </w:r>
      <w:r w:rsidRPr="00033A52">
        <w:rPr>
          <w:rFonts w:ascii="Century Gothic" w:hAnsi="Century Gothic"/>
          <w:b/>
          <w:bCs/>
          <w:color w:val="6E6259"/>
          <w:sz w:val="22"/>
          <w:szCs w:val="22"/>
          <w:u w:val="single"/>
        </w:rPr>
        <w:t xml:space="preserve"> décembre </w:t>
      </w:r>
      <w:r w:rsidR="00BA2E42">
        <w:rPr>
          <w:rFonts w:ascii="Century Gothic" w:hAnsi="Century Gothic"/>
          <w:b/>
          <w:bCs/>
          <w:color w:val="6E6259"/>
          <w:sz w:val="22"/>
          <w:szCs w:val="22"/>
          <w:u w:val="single"/>
        </w:rPr>
        <w:t>202</w:t>
      </w:r>
      <w:r w:rsidR="00ED7F54">
        <w:rPr>
          <w:rFonts w:ascii="Century Gothic" w:hAnsi="Century Gothic"/>
          <w:b/>
          <w:bCs/>
          <w:color w:val="6E6259"/>
          <w:sz w:val="22"/>
          <w:szCs w:val="22"/>
          <w:u w:val="single"/>
        </w:rPr>
        <w:t>1</w:t>
      </w:r>
      <w:r w:rsidRPr="00033A52">
        <w:rPr>
          <w:rFonts w:ascii="Century Gothic" w:hAnsi="Century Gothic"/>
          <w:color w:val="6E6259"/>
          <w:sz w:val="22"/>
          <w:szCs w:val="22"/>
        </w:rPr>
        <w:t xml:space="preserve"> pour finaliser l’inscription de votre fille.</w:t>
      </w:r>
    </w:p>
    <w:p w14:paraId="50395145" w14:textId="77777777" w:rsidR="00ED60B1" w:rsidRPr="00033A52" w:rsidRDefault="00ED60B1" w:rsidP="00ED60B1">
      <w:pPr>
        <w:ind w:right="282"/>
        <w:jc w:val="both"/>
        <w:rPr>
          <w:rFonts w:ascii="Century Gothic" w:hAnsi="Century Gothic"/>
          <w:color w:val="6E6259"/>
          <w:sz w:val="22"/>
          <w:szCs w:val="22"/>
        </w:rPr>
      </w:pPr>
    </w:p>
    <w:p w14:paraId="5E9D890E" w14:textId="5B0D5BA7" w:rsidR="000A1ECB" w:rsidRPr="002877B5" w:rsidRDefault="002877B5" w:rsidP="002877B5">
      <w:pPr>
        <w:ind w:right="282"/>
        <w:jc w:val="both"/>
        <w:rPr>
          <w:rFonts w:ascii="Century Gothic" w:hAnsi="Century Gothic"/>
          <w:color w:val="6E6259"/>
          <w:sz w:val="22"/>
          <w:szCs w:val="22"/>
        </w:rPr>
      </w:pPr>
      <w:r>
        <w:rPr>
          <w:rFonts w:ascii="Avenir Next Regular" w:hAnsi="Avenir Next Regular"/>
          <w:noProof/>
          <w:color w:val="6E6259"/>
          <w:lang w:eastAsia="fr-CA"/>
        </w:rPr>
        <w:drawing>
          <wp:anchor distT="0" distB="0" distL="114300" distR="114300" simplePos="0" relativeHeight="251661312" behindDoc="0" locked="0" layoutInCell="1" allowOverlap="1" wp14:anchorId="048A4037" wp14:editId="0FC797EC">
            <wp:simplePos x="0" y="0"/>
            <wp:positionH relativeFrom="column">
              <wp:posOffset>5143500</wp:posOffset>
            </wp:positionH>
            <wp:positionV relativeFrom="paragraph">
              <wp:posOffset>802640</wp:posOffset>
            </wp:positionV>
            <wp:extent cx="1828800" cy="18288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le_mont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E7F" w:rsidRPr="00033A52">
        <w:rPr>
          <w:rFonts w:ascii="Century Gothic" w:hAnsi="Century Gothic"/>
          <w:color w:val="6E6259"/>
          <w:sz w:val="22"/>
          <w:szCs w:val="22"/>
        </w:rPr>
        <w:t>Pour toute information supplémentaire, n’hésitez pas à nous contacter.</w:t>
      </w:r>
    </w:p>
    <w:sectPr w:rsidR="000A1ECB" w:rsidRPr="002877B5" w:rsidSect="0020396F">
      <w:pgSz w:w="12240" w:h="15840"/>
      <w:pgMar w:top="1950" w:right="709" w:bottom="567" w:left="56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C07CF" w14:textId="77777777" w:rsidR="00AB26F4" w:rsidRDefault="00AB26F4" w:rsidP="003B486E">
      <w:r>
        <w:separator/>
      </w:r>
    </w:p>
  </w:endnote>
  <w:endnote w:type="continuationSeparator" w:id="0">
    <w:p w14:paraId="69E46BCE" w14:textId="77777777" w:rsidR="00AB26F4" w:rsidRDefault="00AB26F4" w:rsidP="003B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Avenir Next Regular">
    <w:altName w:val="Corbel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E8620" w14:textId="77777777" w:rsidR="00AB26F4" w:rsidRDefault="00AB26F4" w:rsidP="003B486E">
      <w:r>
        <w:separator/>
      </w:r>
    </w:p>
  </w:footnote>
  <w:footnote w:type="continuationSeparator" w:id="0">
    <w:p w14:paraId="4B759F6B" w14:textId="77777777" w:rsidR="00AB26F4" w:rsidRDefault="00AB26F4" w:rsidP="003B4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765BC" w14:textId="77777777" w:rsidR="00AB26F4" w:rsidRDefault="00AB26F4" w:rsidP="003B486E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B79DBD" wp14:editId="538C0D06">
              <wp:simplePos x="0" y="0"/>
              <wp:positionH relativeFrom="column">
                <wp:posOffset>116205</wp:posOffset>
              </wp:positionH>
              <wp:positionV relativeFrom="paragraph">
                <wp:posOffset>206375</wp:posOffset>
              </wp:positionV>
              <wp:extent cx="3657600" cy="725805"/>
              <wp:effectExtent l="0" t="0" r="0" b="0"/>
              <wp:wrapNone/>
              <wp:docPr id="2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57600" cy="725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595A0E8" w14:textId="5C70924B" w:rsidR="00AB26F4" w:rsidRPr="00033A52" w:rsidRDefault="00DA6392" w:rsidP="003B486E">
                          <w:pPr>
                            <w:pStyle w:val="Sous-titre"/>
                          </w:pPr>
                          <w:r w:rsidRPr="00033A52">
                            <w:t>Procédure d’admission</w:t>
                          </w:r>
                        </w:p>
                        <w:p w14:paraId="384AC0AB" w14:textId="77777777" w:rsidR="00AB26F4" w:rsidRPr="00033A52" w:rsidRDefault="00AB26F4" w:rsidP="00532E7F">
                          <w:pPr>
                            <w:rPr>
                              <w:rFonts w:ascii="Lora" w:hAnsi="Lora"/>
                              <w:sz w:val="12"/>
                              <w:szCs w:val="12"/>
                            </w:rPr>
                          </w:pPr>
                        </w:p>
                        <w:p w14:paraId="26CE388A" w14:textId="754E15D8" w:rsidR="00AB26F4" w:rsidRPr="00033A52" w:rsidRDefault="00DA6392" w:rsidP="003B486E">
                          <w:pPr>
                            <w:pStyle w:val="Sous-titre"/>
                            <w:rPr>
                              <w:rStyle w:val="Rfrenceintense"/>
                              <w:rFonts w:ascii="Lora" w:hAnsi="Lora"/>
                              <w:b/>
                            </w:rPr>
                          </w:pPr>
                          <w:r w:rsidRPr="00033A52">
                            <w:rPr>
                              <w:rStyle w:val="Rfrenceintense"/>
                              <w:rFonts w:ascii="Lora" w:hAnsi="Lora"/>
                            </w:rPr>
                            <w:t xml:space="preserve">ANNÉE SCOLAIRE </w:t>
                          </w:r>
                          <w:r w:rsidR="00ED7F54">
                            <w:rPr>
                              <w:rStyle w:val="Rfrenceintense"/>
                              <w:rFonts w:ascii="Lora" w:hAnsi="Lora"/>
                            </w:rPr>
                            <w:t>2022-2023</w:t>
                          </w:r>
                        </w:p>
                        <w:p w14:paraId="505BC67F" w14:textId="77777777" w:rsidR="00AB26F4" w:rsidRDefault="00AB26F4" w:rsidP="003B486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79DBD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9.15pt;margin-top:16.25pt;width:4in;height:5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" filled="f" stroked="f">
              <v:textbox>
                <w:txbxContent>
                  <w:p w14:paraId="6595A0E8" w14:textId="5C70924B" w:rsidR="00AB26F4" w:rsidRPr="00033A52" w:rsidRDefault="00DA6392" w:rsidP="003B486E">
                    <w:pPr>
                      <w:pStyle w:val="Sous-titre"/>
                    </w:pPr>
                    <w:r w:rsidRPr="00033A52">
                      <w:t>Procédure d’admission</w:t>
                    </w:r>
                  </w:p>
                  <w:p w14:paraId="384AC0AB" w14:textId="77777777" w:rsidR="00AB26F4" w:rsidRPr="00033A52" w:rsidRDefault="00AB26F4" w:rsidP="00532E7F">
                    <w:pPr>
                      <w:rPr>
                        <w:rFonts w:ascii="Lora" w:hAnsi="Lora"/>
                        <w:sz w:val="12"/>
                        <w:szCs w:val="12"/>
                      </w:rPr>
                    </w:pPr>
                  </w:p>
                  <w:p w14:paraId="26CE388A" w14:textId="754E15D8" w:rsidR="00AB26F4" w:rsidRPr="00033A52" w:rsidRDefault="00DA6392" w:rsidP="003B486E">
                    <w:pPr>
                      <w:pStyle w:val="Sous-titre"/>
                      <w:rPr>
                        <w:rStyle w:val="Rfrenceintense"/>
                        <w:rFonts w:ascii="Lora" w:hAnsi="Lora"/>
                        <w:b/>
                      </w:rPr>
                    </w:pPr>
                    <w:r w:rsidRPr="00033A52">
                      <w:rPr>
                        <w:rStyle w:val="Rfrenceintense"/>
                        <w:rFonts w:ascii="Lora" w:hAnsi="Lora"/>
                      </w:rPr>
                      <w:t xml:space="preserve">ANNÉE SCOLAIRE </w:t>
                    </w:r>
                    <w:r w:rsidR="00ED7F54">
                      <w:rPr>
                        <w:rStyle w:val="Rfrenceintense"/>
                        <w:rFonts w:ascii="Lora" w:hAnsi="Lora"/>
                      </w:rPr>
                      <w:t>2022-2023</w:t>
                    </w:r>
                  </w:p>
                  <w:p w14:paraId="505BC67F" w14:textId="77777777" w:rsidR="00AB26F4" w:rsidRDefault="00AB26F4" w:rsidP="003B486E"/>
                </w:txbxContent>
              </v:textbox>
            </v:shape>
          </w:pict>
        </mc:Fallback>
      </mc:AlternateContent>
    </w:r>
    <w:r>
      <w:rPr>
        <w:noProof/>
        <w:lang w:eastAsia="fr-CA"/>
      </w:rPr>
      <w:drawing>
        <wp:inline distT="0" distB="0" distL="0" distR="0" wp14:anchorId="5FFAFDCF" wp14:editId="1610A4FB">
          <wp:extent cx="7134225" cy="1021080"/>
          <wp:effectExtent l="0" t="0" r="9525" b="762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4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D28E0" w14:textId="77777777" w:rsidR="00AB26F4" w:rsidRDefault="00AB26F4" w:rsidP="009A5D96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A116C5F" wp14:editId="7FD7F480">
              <wp:simplePos x="0" y="0"/>
              <wp:positionH relativeFrom="column">
                <wp:posOffset>116205</wp:posOffset>
              </wp:positionH>
              <wp:positionV relativeFrom="paragraph">
                <wp:posOffset>206375</wp:posOffset>
              </wp:positionV>
              <wp:extent cx="4000500" cy="725805"/>
              <wp:effectExtent l="0" t="0" r="0" b="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00500" cy="725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790DFC2" w14:textId="77777777" w:rsidR="00350465" w:rsidRDefault="00AB26F4" w:rsidP="00ED60B1">
                          <w:pPr>
                            <w:pStyle w:val="Sous-titre"/>
                          </w:pPr>
                          <w:r>
                            <w:t>Cri</w:t>
                          </w:r>
                          <w:r w:rsidR="00350465">
                            <w:t xml:space="preserve">tères d’admission au    </w:t>
                          </w:r>
                        </w:p>
                        <w:p w14:paraId="4494998D" w14:textId="6BE4FD66" w:rsidR="00AB26F4" w:rsidRPr="00ED60B1" w:rsidRDefault="00AB26F4" w:rsidP="00ED60B1">
                          <w:pPr>
                            <w:pStyle w:val="Sous-titre"/>
                          </w:pPr>
                          <w:r>
                            <w:t>Mont Notre-Dame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116C5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.15pt;margin-top:16.25pt;width:315pt;height:5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" filled="f" stroked="f">
              <v:path arrowok="t"/>
              <v:textbox>
                <w:txbxContent>
                  <w:p w14:paraId="5790DFC2" w14:textId="77777777" w:rsidR="00350465" w:rsidRDefault="00AB26F4" w:rsidP="00ED60B1">
                    <w:pPr>
                      <w:pStyle w:val="Sous-titre"/>
                    </w:pPr>
                    <w:r>
                      <w:t>Cri</w:t>
                    </w:r>
                    <w:r w:rsidR="00350465">
                      <w:t xml:space="preserve">tères d’admission au    </w:t>
                    </w:r>
                  </w:p>
                  <w:p w14:paraId="4494998D" w14:textId="6BE4FD66" w:rsidR="00AB26F4" w:rsidRPr="00ED60B1" w:rsidRDefault="00AB26F4" w:rsidP="00ED60B1">
                    <w:pPr>
                      <w:pStyle w:val="Sous-titre"/>
                    </w:pPr>
                    <w:r>
                      <w:t>Mont Notre-Dame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w:drawing>
        <wp:inline distT="0" distB="0" distL="0" distR="0" wp14:anchorId="33094813" wp14:editId="646A56CC">
          <wp:extent cx="7115175" cy="1021080"/>
          <wp:effectExtent l="0" t="0" r="9525" b="7620"/>
          <wp:docPr id="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E5DF48" w14:textId="77777777" w:rsidR="00AB26F4" w:rsidRDefault="00AB26F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0C0E"/>
    <w:multiLevelType w:val="hybridMultilevel"/>
    <w:tmpl w:val="2962D8D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F608C1"/>
    <w:multiLevelType w:val="hybridMultilevel"/>
    <w:tmpl w:val="23722FE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E7F"/>
    <w:rsid w:val="00033A52"/>
    <w:rsid w:val="000A1ECB"/>
    <w:rsid w:val="000E1A4B"/>
    <w:rsid w:val="00103077"/>
    <w:rsid w:val="001408E3"/>
    <w:rsid w:val="001D2CC3"/>
    <w:rsid w:val="0020396F"/>
    <w:rsid w:val="002877B5"/>
    <w:rsid w:val="00332F93"/>
    <w:rsid w:val="00350465"/>
    <w:rsid w:val="00396D1E"/>
    <w:rsid w:val="003B486E"/>
    <w:rsid w:val="003D0D52"/>
    <w:rsid w:val="0042492E"/>
    <w:rsid w:val="00532E7F"/>
    <w:rsid w:val="006D1E44"/>
    <w:rsid w:val="006D5B15"/>
    <w:rsid w:val="006E4F03"/>
    <w:rsid w:val="00700B6F"/>
    <w:rsid w:val="007A582C"/>
    <w:rsid w:val="00824D48"/>
    <w:rsid w:val="009A5D96"/>
    <w:rsid w:val="00AB26F4"/>
    <w:rsid w:val="00AB3BF6"/>
    <w:rsid w:val="00BA2E42"/>
    <w:rsid w:val="00C0638A"/>
    <w:rsid w:val="00D42BE7"/>
    <w:rsid w:val="00D84510"/>
    <w:rsid w:val="00DA6392"/>
    <w:rsid w:val="00DB17D1"/>
    <w:rsid w:val="00DD3946"/>
    <w:rsid w:val="00DE4E3B"/>
    <w:rsid w:val="00E21A71"/>
    <w:rsid w:val="00ED60B1"/>
    <w:rsid w:val="00ED7F54"/>
    <w:rsid w:val="00EF012B"/>
    <w:rsid w:val="00EF7DDC"/>
    <w:rsid w:val="00FD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EE0533F"/>
  <w15:docId w15:val="{B11BDEF1-9F43-432F-BD61-CAA610B4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MS Mincho" w:hAnsi="Century Gothic" w:cs="Times New Roman"/>
        <w:lang w:val="fr-C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E7F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486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B486E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3B48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B486E"/>
    <w:rPr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486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B486E"/>
    <w:rPr>
      <w:rFonts w:ascii="Lucida Grande" w:hAnsi="Lucida Grande" w:cs="Lucida Grande"/>
      <w:sz w:val="18"/>
      <w:szCs w:val="18"/>
      <w:lang w:val="fr-CA"/>
    </w:rPr>
  </w:style>
  <w:style w:type="paragraph" w:styleId="Sous-titre">
    <w:name w:val="Subtitle"/>
    <w:aliases w:val="Lora titre"/>
    <w:basedOn w:val="Normal"/>
    <w:next w:val="Normal"/>
    <w:link w:val="Sous-titreCar"/>
    <w:uiPriority w:val="11"/>
    <w:qFormat/>
    <w:rsid w:val="003B486E"/>
    <w:pPr>
      <w:ind w:left="-142"/>
    </w:pPr>
    <w:rPr>
      <w:rFonts w:ascii="Lora" w:eastAsia="MS Mincho" w:hAnsi="Lora"/>
      <w:b/>
      <w:color w:val="FFFFFF"/>
      <w:sz w:val="40"/>
      <w:szCs w:val="40"/>
      <w:lang w:eastAsia="en-US"/>
    </w:rPr>
  </w:style>
  <w:style w:type="character" w:customStyle="1" w:styleId="Sous-titreCar">
    <w:name w:val="Sous-titre Car"/>
    <w:aliases w:val="Lora titre Car"/>
    <w:link w:val="Sous-titre"/>
    <w:uiPriority w:val="11"/>
    <w:rsid w:val="003B486E"/>
    <w:rPr>
      <w:rFonts w:ascii="Lora" w:eastAsia="MS Mincho" w:hAnsi="Lora" w:cs="Times New Roman"/>
      <w:b/>
      <w:color w:val="FFFFFF"/>
      <w:sz w:val="40"/>
      <w:szCs w:val="40"/>
      <w:lang w:val="fr-CA" w:eastAsia="en-US"/>
    </w:rPr>
  </w:style>
  <w:style w:type="character" w:styleId="Rfrenceintense">
    <w:name w:val="Intense Reference"/>
    <w:aliases w:val="titre en capital"/>
    <w:uiPriority w:val="32"/>
    <w:qFormat/>
    <w:rsid w:val="003B486E"/>
    <w:rPr>
      <w:rFonts w:ascii="Avenir Next Regular" w:hAnsi="Avenir Next Regular"/>
      <w:b/>
      <w:color w:val="FFFFFF"/>
      <w:sz w:val="26"/>
      <w:szCs w:val="26"/>
    </w:rPr>
  </w:style>
  <w:style w:type="table" w:styleId="Grillemoyenne3-Accent5">
    <w:name w:val="Medium Grid 3 Accent 5"/>
    <w:basedOn w:val="TableauNormal"/>
    <w:uiPriority w:val="69"/>
    <w:rsid w:val="000A1ECB"/>
    <w:rPr>
      <w:lang w:val="en-GB"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Corpsdetexte">
    <w:name w:val="Body Text"/>
    <w:basedOn w:val="Normal"/>
    <w:link w:val="CorpsdetexteCar"/>
    <w:rsid w:val="00532E7F"/>
    <w:rPr>
      <w:b/>
      <w:bCs/>
    </w:rPr>
  </w:style>
  <w:style w:type="character" w:customStyle="1" w:styleId="CorpsdetexteCar">
    <w:name w:val="Corps de texte Car"/>
    <w:basedOn w:val="Policepardfaut"/>
    <w:link w:val="Corpsdetexte"/>
    <w:rsid w:val="00532E7F"/>
    <w:rPr>
      <w:rFonts w:ascii="Times New Roman" w:eastAsia="Times New Roman" w:hAnsi="Times New Roman"/>
      <w:b/>
      <w:bCs/>
      <w:sz w:val="24"/>
      <w:szCs w:val="24"/>
    </w:rPr>
  </w:style>
  <w:style w:type="character" w:styleId="Lienhypertexte">
    <w:name w:val="Hyperlink"/>
    <w:rsid w:val="00532E7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harest@lemont.ca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lemont.ca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mailto:admission@lemont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Cinthya</dc:creator>
  <cp:keywords/>
  <dc:description/>
  <cp:lastModifiedBy>Caroline Charest</cp:lastModifiedBy>
  <cp:revision>4</cp:revision>
  <cp:lastPrinted>2019-09-16T15:13:00Z</cp:lastPrinted>
  <dcterms:created xsi:type="dcterms:W3CDTF">2021-09-21T13:57:00Z</dcterms:created>
  <dcterms:modified xsi:type="dcterms:W3CDTF">2021-09-21T14:01:00Z</dcterms:modified>
</cp:coreProperties>
</file>